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办公室及财务工作亮点总结（精选3篇）</w:t>
      </w:r>
      <w:bookmarkEnd w:id="1"/>
    </w:p>
    <w:p>
      <w:pPr>
        <w:jc w:val="center"/>
        <w:spacing w:before="0" w:after="450"/>
      </w:pPr>
      <w:r>
        <w:rPr>
          <w:rFonts w:ascii="Arial" w:hAnsi="Arial" w:eastAsia="Arial" w:cs="Arial"/>
          <w:color w:val="999999"/>
          <w:sz w:val="20"/>
          <w:szCs w:val="20"/>
        </w:rPr>
        <w:t xml:space="preserve">来源：网络  作者：前尘往事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及财务工作亮点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办公室及财务工作亮点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办公室及财务工作亮点总结(精选3篇)由整理。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第1篇：财务工作亮点总结</w:t>
      </w:r>
    </w:p>
    <w:p>
      <w:pPr>
        <w:ind w:left="0" w:right="0" w:firstLine="560"/>
        <w:spacing w:before="450" w:after="450" w:line="312" w:lineRule="auto"/>
      </w:pPr>
      <w:r>
        <w:rPr>
          <w:rFonts w:ascii="宋体" w:hAnsi="宋体" w:eastAsia="宋体" w:cs="宋体"/>
          <w:color w:val="000"/>
          <w:sz w:val="28"/>
          <w:szCs w:val="28"/>
        </w:rPr>
        <w:t xml:space="preserve">财务工作亮点总结</w:t>
      </w:r>
    </w:p>
    <w:p>
      <w:pPr>
        <w:ind w:left="0" w:right="0" w:firstLine="560"/>
        <w:spacing w:before="450" w:after="450" w:line="312" w:lineRule="auto"/>
      </w:pPr>
      <w:r>
        <w:rPr>
          <w:rFonts w:ascii="宋体" w:hAnsi="宋体" w:eastAsia="宋体" w:cs="宋体"/>
          <w:color w:val="000"/>
          <w:sz w:val="28"/>
          <w:szCs w:val="28"/>
        </w:rPr>
        <w:t xml:space="preserve">财务工作亮点总结篇1</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文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w:t>
      </w:r>
    </w:p>
    <w:p>
      <w:pPr>
        <w:ind w:left="0" w:right="0" w:firstLine="560"/>
        <w:spacing w:before="450" w:after="450" w:line="312" w:lineRule="auto"/>
      </w:pPr>
      <w:r>
        <w:rPr>
          <w:rFonts w:ascii="宋体" w:hAnsi="宋体" w:eastAsia="宋体" w:cs="宋体"/>
          <w:color w:val="000"/>
          <w:sz w:val="28"/>
          <w:szCs w:val="28"/>
        </w:rPr>
        <w:t xml:space="preserve">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财务工作亮点总结篇2</w:t>
      </w:r>
    </w:p>
    <w:p>
      <w:pPr>
        <w:ind w:left="0" w:right="0" w:firstLine="560"/>
        <w:spacing w:before="450" w:after="450" w:line="312" w:lineRule="auto"/>
      </w:pPr>
      <w:r>
        <w:rPr>
          <w:rFonts w:ascii="宋体" w:hAnsi="宋体" w:eastAsia="宋体" w:cs="宋体"/>
          <w:color w:val="000"/>
          <w:sz w:val="28"/>
          <w:szCs w:val="28"/>
        </w:rPr>
        <w:t xml:space="preserve">一、依法组织收入，确保各项收费应收尽收</w:t>
      </w:r>
    </w:p>
    <w:p>
      <w:pPr>
        <w:ind w:left="0" w:right="0" w:firstLine="560"/>
        <w:spacing w:before="450" w:after="450" w:line="312" w:lineRule="auto"/>
      </w:pPr>
      <w:r>
        <w:rPr>
          <w:rFonts w:ascii="宋体" w:hAnsi="宋体" w:eastAsia="宋体" w:cs="宋体"/>
          <w:color w:val="000"/>
          <w:sz w:val="28"/>
          <w:szCs w:val="28"/>
        </w:rPr>
        <w:t xml:space="preserve">各地在依法行政，依法理财的前提下，严格执行国土资源管理部门的各项收费政策，坚持收费公示，阳光收费，自觉接受社会和群众的监督。在确保应征不漏，应免不收的同时，兼顾好政府、企业、农民等各方面的利益关系，照顾弱势群体。通过大家的共同努力，今年全市共代各级政府征收土地出让金32.63亿元，其中：市本级代征8.43亿元(招拍挂7.37亿元)，契税2.26亿元、耕地占用税3710万元。这些资金的征收和使用，加大了对土地资源特别是耕地的保护力度，为实现全市耕地总量动态平衡提供了保障，有力地支持了全市的经济建设，同时也为国土资源事业的健康发展提供了资金保障。</w:t>
      </w:r>
    </w:p>
    <w:p>
      <w:pPr>
        <w:ind w:left="0" w:right="0" w:firstLine="560"/>
        <w:spacing w:before="450" w:after="450" w:line="312" w:lineRule="auto"/>
      </w:pPr>
      <w:r>
        <w:rPr>
          <w:rFonts w:ascii="宋体" w:hAnsi="宋体" w:eastAsia="宋体" w:cs="宋体"/>
          <w:color w:val="000"/>
          <w:sz w:val="28"/>
          <w:szCs w:val="28"/>
        </w:rPr>
        <w:t xml:space="preserve">二、认真开展全市新增建设用地有偿使用费征收使用情况检查，检查措施有力效果明显</w:t>
      </w:r>
    </w:p>
    <w:p>
      <w:pPr>
        <w:ind w:left="0" w:right="0" w:firstLine="560"/>
        <w:spacing w:before="450" w:after="450" w:line="312" w:lineRule="auto"/>
      </w:pPr>
      <w:r>
        <w:rPr>
          <w:rFonts w:ascii="宋体" w:hAnsi="宋体" w:eastAsia="宋体" w:cs="宋体"/>
          <w:color w:val="000"/>
          <w:sz w:val="28"/>
          <w:szCs w:val="28"/>
        </w:rPr>
        <w:t xml:space="preserve">年初，省厅《关于开展新增建设用地土地有偿使用费征收管理情况专项检查的通知》下发后，我处认真贯彻中央和省通知精神，加强与财政、监察、审计等部门的协调沟通，及时将检查要求向各县(市、区)作了布置和传达，立即成立了检查机构，对报表的填制，检查要求、填列口径等进行了全市集中培训。对照省厅要求，对1999年以来到XX年6月新增建设用地审批台帐和土地有偿使用费征收使用情况全部统计核实到位，所有数据真实具体。同时，对近年来我市新增建设用地情况，土地有偿使用费应征情况、已征情况、分级入库情况及使用情况都进行了检查，圆满完成了自查工作。</w:t>
      </w:r>
    </w:p>
    <w:p>
      <w:pPr>
        <w:ind w:left="0" w:right="0" w:firstLine="560"/>
        <w:spacing w:before="450" w:after="450" w:line="312" w:lineRule="auto"/>
      </w:pPr>
      <w:r>
        <w:rPr>
          <w:rFonts w:ascii="宋体" w:hAnsi="宋体" w:eastAsia="宋体" w:cs="宋体"/>
          <w:color w:val="000"/>
          <w:sz w:val="28"/>
          <w:szCs w:val="28"/>
        </w:rPr>
        <w:t xml:space="preserve">三、认真开展管理创新活动，切实加强对直属事业单位及基层国土资源所的财务管理和监督</w:t>
      </w:r>
    </w:p>
    <w:p>
      <w:pPr>
        <w:ind w:left="0" w:right="0" w:firstLine="560"/>
        <w:spacing w:before="450" w:after="450" w:line="312" w:lineRule="auto"/>
      </w:pPr>
      <w:r>
        <w:rPr>
          <w:rFonts w:ascii="宋体" w:hAnsi="宋体" w:eastAsia="宋体" w:cs="宋体"/>
          <w:color w:val="000"/>
          <w:sz w:val="28"/>
          <w:szCs w:val="28"/>
        </w:rPr>
        <w:t xml:space="preserve">为认真贯彻落实省厅《关于开展管理创新年活动的实施意见》，科学开展管理创新活动，我处围绕XX年度财务工作目标，制定了关于加强对基层国土资源所的预算管理及预算执行情况的监督的创新课题，并认真组织实施。</w:t>
      </w:r>
    </w:p>
    <w:p>
      <w:pPr>
        <w:ind w:left="0" w:right="0" w:firstLine="560"/>
        <w:spacing w:before="450" w:after="450" w:line="312" w:lineRule="auto"/>
      </w:pPr>
      <w:r>
        <w:rPr>
          <w:rFonts w:ascii="宋体" w:hAnsi="宋体" w:eastAsia="宋体" w:cs="宋体"/>
          <w:color w:val="000"/>
          <w:sz w:val="28"/>
          <w:szCs w:val="28"/>
        </w:rPr>
        <w:t xml:space="preserve">一是加强基层国土资源所的预算管理。今年全市各国土资源所均根据实际情况，认真编制了财务预算，各市(分)局财务科严把收支关，做到有预算不超支、无预算不开支，认真审核，保证国土资源所合理、节约、有效地安排使用资金。在预算安排上，坚持量入为出，量力而行。在确保人员工资、日常公用经费的正常开支基础上，保证重点支出，压缩一切消费性支出，尤其是严格控制招待费支出，真正使有限的资金用在土地管理事业的刀刃上，从而全面提高了资金的使用效率，确保了国土资源所的正常运转。</w:t>
      </w:r>
    </w:p>
    <w:p>
      <w:pPr>
        <w:ind w:left="0" w:right="0" w:firstLine="560"/>
        <w:spacing w:before="450" w:after="450" w:line="312" w:lineRule="auto"/>
      </w:pPr>
      <w:r>
        <w:rPr>
          <w:rFonts w:ascii="宋体" w:hAnsi="宋体" w:eastAsia="宋体" w:cs="宋体"/>
          <w:color w:val="000"/>
          <w:sz w:val="28"/>
          <w:szCs w:val="28"/>
        </w:rPr>
        <w:t xml:space="preserve">二是加强内部审计工作。今年我处重点加大对分局及基层国土资源所的审计力度。五月份，在全系统组织开展了财务互查，以促进全市财务管理工作日趋规范。上半年，按照市局党委的要求，结合高港、开发区两个分局局长离任审计，对分局及其国土资源所的财务进行了全面审计。</w:t>
      </w:r>
    </w:p>
    <w:p>
      <w:pPr>
        <w:ind w:left="0" w:right="0" w:firstLine="560"/>
        <w:spacing w:before="450" w:after="450" w:line="312" w:lineRule="auto"/>
      </w:pPr>
      <w:r>
        <w:rPr>
          <w:rFonts w:ascii="宋体" w:hAnsi="宋体" w:eastAsia="宋体" w:cs="宋体"/>
          <w:color w:val="000"/>
          <w:sz w:val="28"/>
          <w:szCs w:val="28"/>
        </w:rPr>
        <w:t xml:space="preserve">三是进一步完善分局及国土资源所财务管理制度。为进一步加强对直属分局及其国土资源所的管理，严肃财政纪律，加强会计监督，有效杜绝分局及基层国土资源所违规、违纪事件的发生，市局于XX年四月制定下发了《关于加强对直属分局及国土资源所财务管理的规定》，从收费管理、票据管理、预算管理、支出管理、固定资产管理以及财务监督等各方面都做出了具体要求.</w:t>
      </w:r>
    </w:p>
    <w:p>
      <w:pPr>
        <w:ind w:left="0" w:right="0" w:firstLine="560"/>
        <w:spacing w:before="450" w:after="450" w:line="312" w:lineRule="auto"/>
      </w:pPr>
      <w:r>
        <w:rPr>
          <w:rFonts w:ascii="宋体" w:hAnsi="宋体" w:eastAsia="宋体" w:cs="宋体"/>
          <w:color w:val="000"/>
          <w:sz w:val="28"/>
          <w:szCs w:val="28"/>
        </w:rPr>
        <w:t xml:space="preserve">四、认真执行部门预算，科学编制来年预算，进一步加大部门预算的制约力度</w:t>
      </w:r>
    </w:p>
    <w:p>
      <w:pPr>
        <w:ind w:left="0" w:right="0" w:firstLine="560"/>
        <w:spacing w:before="450" w:after="450" w:line="312" w:lineRule="auto"/>
      </w:pPr>
      <w:r>
        <w:rPr>
          <w:rFonts w:ascii="宋体" w:hAnsi="宋体" w:eastAsia="宋体" w:cs="宋体"/>
          <w:color w:val="000"/>
          <w:sz w:val="28"/>
          <w:szCs w:val="28"/>
        </w:rPr>
        <w:t xml:space="preserve">我处按照财政部门预算、国库集中支付、政府采购和收支两条线的要求，严格执行当年部门预算，加强分析和预测，把握好本部门工作特点，按月报送用款计划，有理有据安排好各项业务工作经费，截至11月未，通过财政直接支付经费支出3700万元，占总支出的95，既达到了财政规定的比例，又保证了业务费的正常开支。</w:t>
      </w:r>
    </w:p>
    <w:p>
      <w:pPr>
        <w:ind w:left="0" w:right="0" w:firstLine="560"/>
        <w:spacing w:before="450" w:after="450" w:line="312" w:lineRule="auto"/>
      </w:pPr>
      <w:r>
        <w:rPr>
          <w:rFonts w:ascii="宋体" w:hAnsi="宋体" w:eastAsia="宋体" w:cs="宋体"/>
          <w:color w:val="000"/>
          <w:sz w:val="28"/>
          <w:szCs w:val="28"/>
        </w:rPr>
        <w:t xml:space="preserve">今年我市政府收支分类进行了重大变革，这次改革是继部门预算、收支两条线，国库集中收付制度等改革之后，财政部门推出的又一项影响最为深刻、涉及范围最为广泛的改革工作。为此，我处按照市财政的具体部署，逐月按时完成新旧科目的数据转换，保证了新的科目体系与预算管理方式的衔接。</w:t>
      </w:r>
    </w:p>
    <w:p>
      <w:pPr>
        <w:ind w:left="0" w:right="0" w:firstLine="560"/>
        <w:spacing w:before="450" w:after="450" w:line="312" w:lineRule="auto"/>
      </w:pPr>
      <w:r>
        <w:rPr>
          <w:rFonts w:ascii="宋体" w:hAnsi="宋体" w:eastAsia="宋体" w:cs="宋体"/>
          <w:color w:val="000"/>
          <w:sz w:val="28"/>
          <w:szCs w:val="28"/>
        </w:rPr>
        <w:t xml:space="preserve">200x年按照增收节支、收支平衡、统筹兼顾、保证重点的原则，我处认真完成了来年部门预算编报工作，对各项支出的预算能做到准确、实事求是。积极向财政部门争取专项经费，部门专项工作经费得到落实，为全面履行国土资源管理职能提供了经费保障，XX年，共向财政争取专项经费5397.9万元，其中：办公大楼基建经费3000万元，信息网络购 建费200万元，基础测绘和城乡一体化建设经费500万元。</w:t>
      </w:r>
    </w:p>
    <w:p>
      <w:pPr>
        <w:ind w:left="0" w:right="0" w:firstLine="560"/>
        <w:spacing w:before="450" w:after="450" w:line="312" w:lineRule="auto"/>
      </w:pPr>
      <w:r>
        <w:rPr>
          <w:rFonts w:ascii="宋体" w:hAnsi="宋体" w:eastAsia="宋体" w:cs="宋体"/>
          <w:color w:val="000"/>
          <w:sz w:val="28"/>
          <w:szCs w:val="28"/>
        </w:rPr>
        <w:t xml:space="preserve">五、积极筹措资金，促进城市土地经营</w:t>
      </w:r>
    </w:p>
    <w:p>
      <w:pPr>
        <w:ind w:left="0" w:right="0" w:firstLine="560"/>
        <w:spacing w:before="450" w:after="450" w:line="312" w:lineRule="auto"/>
      </w:pPr>
      <w:r>
        <w:rPr>
          <w:rFonts w:ascii="宋体" w:hAnsi="宋体" w:eastAsia="宋体" w:cs="宋体"/>
          <w:color w:val="000"/>
          <w:sz w:val="28"/>
          <w:szCs w:val="28"/>
        </w:rPr>
        <w:t xml:space="preserve">城市土地经营工作是国土资源管理工作的重点。为此，我处加强部门协调，主动配合相关部门做好城市土地经营工作，积极筹措城市土地经营资金。全年围绕市政府确定的重点工程项目，共向金融部门中小企业融资3.89亿元，归还银行贷款</w:t>
      </w:r>
    </w:p>
    <w:p>
      <w:pPr>
        <w:ind w:left="0" w:right="0" w:firstLine="560"/>
        <w:spacing w:before="450" w:after="450" w:line="312" w:lineRule="auto"/>
      </w:pPr>
      <w:r>
        <w:rPr>
          <w:rFonts w:ascii="宋体" w:hAnsi="宋体" w:eastAsia="宋体" w:cs="宋体"/>
          <w:color w:val="000"/>
          <w:sz w:val="28"/>
          <w:szCs w:val="28"/>
        </w:rPr>
        <w:t xml:space="preserve">3.48亿元。其中，支付坡字街核心区地块拆迁费用2396万元，府南三号地块拆迁费用1000万元，为城投公司融通资金5000万元，确保及时提供土地收购、储备资金，促进了城市土地经营工作健康有序地开展，支持了泰州经济建设。</w:t>
      </w:r>
    </w:p>
    <w:p>
      <w:pPr>
        <w:ind w:left="0" w:right="0" w:firstLine="560"/>
        <w:spacing w:before="450" w:after="450" w:line="312" w:lineRule="auto"/>
      </w:pPr>
      <w:r>
        <w:rPr>
          <w:rFonts w:ascii="宋体" w:hAnsi="宋体" w:eastAsia="宋体" w:cs="宋体"/>
          <w:color w:val="000"/>
          <w:sz w:val="28"/>
          <w:szCs w:val="28"/>
        </w:rPr>
        <w:t xml:space="preserve">财务工作亮点总结篇3</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 财务工作亮点总结</w:t>
      </w:r>
    </w:p>
    <w:p>
      <w:pPr>
        <w:ind w:left="0" w:right="0" w:firstLine="560"/>
        <w:spacing w:before="450" w:after="450" w:line="312" w:lineRule="auto"/>
      </w:pPr>
      <w:r>
        <w:rPr>
          <w:rFonts w:ascii="黑体" w:hAnsi="黑体" w:eastAsia="黑体" w:cs="黑体"/>
          <w:color w:val="000000"/>
          <w:sz w:val="32"/>
          <w:szCs w:val="32"/>
          <w:b w:val="1"/>
          <w:bCs w:val="1"/>
        </w:rPr>
        <w:t xml:space="preserve">第2篇：工作亮点财务</w:t>
      </w:r>
    </w:p>
    <w:p>
      <w:pPr>
        <w:ind w:left="0" w:right="0" w:firstLine="560"/>
        <w:spacing w:before="450" w:after="450" w:line="312" w:lineRule="auto"/>
      </w:pPr>
      <w:r>
        <w:rPr>
          <w:rFonts w:ascii="宋体" w:hAnsi="宋体" w:eastAsia="宋体" w:cs="宋体"/>
          <w:color w:val="000"/>
          <w:sz w:val="28"/>
          <w:szCs w:val="28"/>
        </w:rPr>
        <w:t xml:space="preserve">202_年工作亮点</w:t>
      </w:r>
    </w:p>
    <w:p>
      <w:pPr>
        <w:ind w:left="0" w:right="0" w:firstLine="560"/>
        <w:spacing w:before="450" w:after="450" w:line="312" w:lineRule="auto"/>
      </w:pPr>
      <w:r>
        <w:rPr>
          <w:rFonts w:ascii="宋体" w:hAnsi="宋体" w:eastAsia="宋体" w:cs="宋体"/>
          <w:color w:val="000"/>
          <w:sz w:val="28"/>
          <w:szCs w:val="28"/>
        </w:rPr>
        <w:t xml:space="preserve">202_年，财务部紧紧围绕公司年初工作会确定的目标，在公司领导的正确带领下，以“轻资产、重效益、精管理、强基础”为主要工作导向，通过完善公司财务制度建设，加强资金集中与风险管控，认真执行全面预算，优化新型核算模式，为顺利完成公司经营任务提供支持。 一、202_年工作亮点</w:t>
      </w:r>
    </w:p>
    <w:p>
      <w:pPr>
        <w:ind w:left="0" w:right="0" w:firstLine="560"/>
        <w:spacing w:before="450" w:after="450" w:line="312" w:lineRule="auto"/>
      </w:pPr>
      <w:r>
        <w:rPr>
          <w:rFonts w:ascii="宋体" w:hAnsi="宋体" w:eastAsia="宋体" w:cs="宋体"/>
          <w:color w:val="000"/>
          <w:sz w:val="28"/>
          <w:szCs w:val="28"/>
        </w:rPr>
        <w:t xml:space="preserve">1.稳健经营，加强风险管控。</w:t>
      </w:r>
    </w:p>
    <w:p>
      <w:pPr>
        <w:ind w:left="0" w:right="0" w:firstLine="560"/>
        <w:spacing w:before="450" w:after="450" w:line="312" w:lineRule="auto"/>
      </w:pPr>
      <w:r>
        <w:rPr>
          <w:rFonts w:ascii="宋体" w:hAnsi="宋体" w:eastAsia="宋体" w:cs="宋体"/>
          <w:color w:val="000"/>
          <w:sz w:val="28"/>
          <w:szCs w:val="28"/>
        </w:rPr>
        <w:t xml:space="preserve">年初，结合202_年审计提出的问题，开展了5项专项排查工作，并对制度建设、合规管理等进行查缺补漏。如《中国神华轨道机械化维护分公司职工食堂财务管理及核算办法》《中国神华轨道机械化维护分公司对外项目财务管理办法》等，规范了公司财务管理。从具体的操作层面规范会计人员的操作行为，统一报账人员的报销手续。</w:t>
      </w:r>
    </w:p>
    <w:p>
      <w:pPr>
        <w:ind w:left="0" w:right="0" w:firstLine="560"/>
        <w:spacing w:before="450" w:after="450" w:line="312" w:lineRule="auto"/>
      </w:pPr>
      <w:r>
        <w:rPr>
          <w:rFonts w:ascii="宋体" w:hAnsi="宋体" w:eastAsia="宋体" w:cs="宋体"/>
          <w:color w:val="000"/>
          <w:sz w:val="28"/>
          <w:szCs w:val="28"/>
        </w:rPr>
        <w:t xml:space="preserve">(2)根据《中国神华轨道机械化维护分公司备用金管理办法》的规定，财务部要求公司机关各部室、各工务机械段等备用金未清偿的单位对本单位的备用金专户进行自查， 通过对备用金增加使用说明，详细注明使用范围和原因，管理备用金的使用，规范了公司备用金管理，确保资金安全，有效控制资金占用。</w:t>
      </w:r>
    </w:p>
    <w:p>
      <w:pPr>
        <w:ind w:left="0" w:right="0" w:firstLine="560"/>
        <w:spacing w:before="450" w:after="450" w:line="312" w:lineRule="auto"/>
      </w:pPr>
      <w:r>
        <w:rPr>
          <w:rFonts w:ascii="宋体" w:hAnsi="宋体" w:eastAsia="宋体" w:cs="宋体"/>
          <w:color w:val="000"/>
          <w:sz w:val="28"/>
          <w:szCs w:val="28"/>
        </w:rPr>
        <w:t xml:space="preserve">2.严格降本增效，加强成本管控 财务部按照“轻资产、重效益、精管理、强基础”的发展思路，调整成本管理思路，全面推进企业提质增效。</w:t>
      </w:r>
    </w:p>
    <w:p>
      <w:pPr>
        <w:ind w:left="0" w:right="0" w:firstLine="560"/>
        <w:spacing w:before="450" w:after="450" w:line="312" w:lineRule="auto"/>
      </w:pPr>
      <w:r>
        <w:rPr>
          <w:rFonts w:ascii="宋体" w:hAnsi="宋体" w:eastAsia="宋体" w:cs="宋体"/>
          <w:color w:val="000"/>
          <w:sz w:val="28"/>
          <w:szCs w:val="28"/>
        </w:rPr>
        <w:t xml:space="preserve">由于作业时间较长，且成本管理涉及部门(人数)较多，一旦其中任意一个环节出现问题时，最终目标成本管控效果均可能受到一定的影响。因此，财务部充分注重目标成本的落实状况，以 ERP项目管理系统为主要监控手段，各相关部门和各单位根据管理所需的细化程度对所负责的科目进行实时监控，确保成本信息的及时反馈和对超支情况的有效控制。</w:t>
      </w:r>
    </w:p>
    <w:p>
      <w:pPr>
        <w:ind w:left="0" w:right="0" w:firstLine="560"/>
        <w:spacing w:before="450" w:after="450" w:line="312" w:lineRule="auto"/>
      </w:pPr>
      <w:r>
        <w:rPr>
          <w:rFonts w:ascii="宋体" w:hAnsi="宋体" w:eastAsia="宋体" w:cs="宋体"/>
          <w:color w:val="000"/>
          <w:sz w:val="28"/>
          <w:szCs w:val="28"/>
        </w:rPr>
        <w:t xml:space="preserve">3.以ERP软件为契机，规范各项财务基础工作 成本数据严格管控，通过ERP增设三岔检修中心、对外项目作业中心两个成本中心，以成本数据精细化的基础性管理支持科学决策，通过对固定资产卡片进行完善，明确到具体车号等内容，为公司新上的数据信息管理平台提供更细致的单车统计做准备;进行线路成本核算和作业项目成本核算，逐步形成以科学的决策实现资源的最优配置;ERP的数据统计向精细化管控，以严密精细的管理行为实现风险预警和处置的超前性，以规范量化的管理标准实现风险的可控性和管理责任的明晰化;努力实现每个管理层次、管理部门、管理岗位和管理环节的管理目标、操作规范的量化、细化和标准化。</w:t>
      </w:r>
    </w:p>
    <w:p>
      <w:pPr>
        <w:ind w:left="0" w:right="0" w:firstLine="560"/>
        <w:spacing w:before="450" w:after="450" w:line="312" w:lineRule="auto"/>
      </w:pPr>
      <w:r>
        <w:rPr>
          <w:rFonts w:ascii="宋体" w:hAnsi="宋体" w:eastAsia="宋体" w:cs="宋体"/>
          <w:color w:val="000"/>
          <w:sz w:val="28"/>
          <w:szCs w:val="28"/>
        </w:rPr>
        <w:t xml:space="preserve">(2)合理整合会计科目，通过了解站段实际生产情况，将会计科目进行合理调整，包括增加通用设备科目预算，将附属车厂修、段修、辅修过程中所发生的配件费用列入设备修程相对应科目等，使各项生产费用更加合理。</w:t>
      </w:r>
    </w:p>
    <w:p>
      <w:pPr>
        <w:ind w:left="0" w:right="0" w:firstLine="560"/>
        <w:spacing w:before="450" w:after="450" w:line="312" w:lineRule="auto"/>
      </w:pPr>
      <w:r>
        <w:rPr>
          <w:rFonts w:ascii="宋体" w:hAnsi="宋体" w:eastAsia="宋体" w:cs="宋体"/>
          <w:color w:val="000"/>
          <w:sz w:val="28"/>
          <w:szCs w:val="28"/>
        </w:rPr>
        <w:t xml:space="preserve">4.了解基层生产，加强业财融合</w:t>
      </w:r>
    </w:p>
    <w:p>
      <w:pPr>
        <w:ind w:left="0" w:right="0" w:firstLine="560"/>
        <w:spacing w:before="450" w:after="450" w:line="312" w:lineRule="auto"/>
      </w:pPr>
      <w:r>
        <w:rPr>
          <w:rFonts w:ascii="宋体" w:hAnsi="宋体" w:eastAsia="宋体" w:cs="宋体"/>
          <w:color w:val="000"/>
          <w:sz w:val="28"/>
          <w:szCs w:val="28"/>
        </w:rPr>
        <w:t xml:space="preserve">通过全面预算、资金管理两大抓手，将企业财务状况和经营成果全面呈现出来。如全面预算向前对接企业战略和年度计划，根据业务变化需求量化配置企业资源，向后通过强化对业务开展情况的实时监控，反映企业资源的投放效率和实施效果。通过与企业管理部、生产设备部合作，财务人员不断深入业务、服务业务，将生产信息与财务信息紧密结合。</w:t>
      </w:r>
    </w:p>
    <w:p>
      <w:pPr>
        <w:ind w:left="0" w:right="0" w:firstLine="560"/>
        <w:spacing w:before="450" w:after="450" w:line="312" w:lineRule="auto"/>
      </w:pPr>
      <w:r>
        <w:rPr>
          <w:rFonts w:ascii="宋体" w:hAnsi="宋体" w:eastAsia="宋体" w:cs="宋体"/>
          <w:color w:val="000"/>
          <w:sz w:val="28"/>
          <w:szCs w:val="28"/>
        </w:rPr>
        <w:t xml:space="preserve">5.加强业务学习，夯实财务基础，</w:t>
      </w:r>
    </w:p>
    <w:p>
      <w:pPr>
        <w:ind w:left="0" w:right="0" w:firstLine="560"/>
        <w:spacing w:before="450" w:after="450" w:line="312" w:lineRule="auto"/>
      </w:pPr>
      <w:r>
        <w:rPr>
          <w:rFonts w:ascii="宋体" w:hAnsi="宋体" w:eastAsia="宋体" w:cs="宋体"/>
          <w:color w:val="000"/>
          <w:sz w:val="28"/>
          <w:szCs w:val="28"/>
        </w:rPr>
        <w:t xml:space="preserve">为了更好地理解和把握财务有关制度和办法，规范财务管理工作，财务部经常组织全体人员认真学习集团财务制度，对办法中的相关条款进行了深入探讨和交流。通过学习交流，切实转变惯性思维和传统工作方式，紧跟形势，结合新修订的制度和办法，不断更新管理方式;同时财务部全体人员树立了规范意识、标准意识，并根据规定的程序和标准，对日常财务报销进行严格把关，提高其提供原始凭证的准确率。同时提高公司全体人员对财务制度、财经纪律的严肃性和强制性的理解。</w:t>
      </w:r>
    </w:p>
    <w:p>
      <w:pPr>
        <w:ind w:left="0" w:right="0" w:firstLine="560"/>
        <w:spacing w:before="450" w:after="450" w:line="312" w:lineRule="auto"/>
      </w:pPr>
      <w:r>
        <w:rPr>
          <w:rFonts w:ascii="宋体" w:hAnsi="宋体" w:eastAsia="宋体" w:cs="宋体"/>
          <w:color w:val="000"/>
          <w:sz w:val="28"/>
          <w:szCs w:val="28"/>
        </w:rPr>
        <w:t xml:space="preserve">6.完善预算管理体系，提高资金管控能力。</w:t>
      </w:r>
    </w:p>
    <w:p>
      <w:pPr>
        <w:ind w:left="0" w:right="0" w:firstLine="560"/>
        <w:spacing w:before="450" w:after="450" w:line="312" w:lineRule="auto"/>
      </w:pPr>
      <w:r>
        <w:rPr>
          <w:rFonts w:ascii="宋体" w:hAnsi="宋体" w:eastAsia="宋体" w:cs="宋体"/>
          <w:color w:val="000"/>
          <w:sz w:val="28"/>
          <w:szCs w:val="28"/>
        </w:rPr>
        <w:t xml:space="preserve">202_年，通过多次深入基层单位实地调研，与各级管理部门多次沟通，对作业定额进行调整。结合预算管控和预算执行准确率进行通报，提高了各站段对月度滚动预算的重视程度，加强预算指引的导向作用，通过设定月度计划、年度预算，提升了预算可行性、执行力，严格按照相应预算进行监督执行情况，保证管理到位，考核到位，为全年目标稳步实现打下了坚实基础。</w:t>
      </w:r>
    </w:p>
    <w:p>
      <w:pPr>
        <w:ind w:left="0" w:right="0" w:firstLine="560"/>
        <w:spacing w:before="450" w:after="450" w:line="312" w:lineRule="auto"/>
      </w:pPr>
      <w:r>
        <w:rPr>
          <w:rFonts w:ascii="宋体" w:hAnsi="宋体" w:eastAsia="宋体" w:cs="宋体"/>
          <w:color w:val="000"/>
          <w:sz w:val="28"/>
          <w:szCs w:val="28"/>
        </w:rPr>
        <w:t xml:space="preserve">今年，财务部遵照集团要求，加强了资金计划管理，每个部门，都需要每月25号前上报本部门次月的资金计划，经批准后按计划支付资金，特殊情况需要超出计划的，必须经过部门负责人和公司领导审查通过之后，才可以发生。通过严格按照月度进行费用的提报批准手续，合理筹划安排了资金，保证了资金链的安全。</w:t>
      </w:r>
    </w:p>
    <w:p>
      <w:pPr>
        <w:ind w:left="0" w:right="0" w:firstLine="560"/>
        <w:spacing w:before="450" w:after="450" w:line="312" w:lineRule="auto"/>
      </w:pPr>
      <w:r>
        <w:rPr>
          <w:rFonts w:ascii="宋体" w:hAnsi="宋体" w:eastAsia="宋体" w:cs="宋体"/>
          <w:color w:val="000"/>
          <w:sz w:val="28"/>
          <w:szCs w:val="28"/>
        </w:rPr>
        <w:t xml:space="preserve">7.定期经济活动分析，提高企业经营管理水平 合理高效的财务分析，是企业管理与领导决策的重要途径，并将使企业的工作事半功倍。在财务分析上，202_年财务部是以成本核算为依据，经过深入调查研究，对企业全部或局部经营活动的过程与结果进行分析和评价，对生产耗费和经营支出进行分析，研究生产耗费和经营支出发生节约成本超支的原因，寻找减少生产耗费和经营支出，降低成本的途径，为领导决策提供有力信息。</w:t>
      </w:r>
    </w:p>
    <w:p>
      <w:pPr>
        <w:ind w:left="0" w:right="0" w:firstLine="560"/>
        <w:spacing w:before="450" w:after="450" w:line="312" w:lineRule="auto"/>
      </w:pPr>
      <w:r>
        <w:rPr>
          <w:rFonts w:ascii="黑体" w:hAnsi="黑体" w:eastAsia="黑体" w:cs="黑体"/>
          <w:color w:val="000000"/>
          <w:sz w:val="32"/>
          <w:szCs w:val="32"/>
          <w:b w:val="1"/>
          <w:bCs w:val="1"/>
        </w:rPr>
        <w:t xml:space="preserve">第3篇：办公室特色亮点工作</w:t>
      </w:r>
    </w:p>
    <w:p>
      <w:pPr>
        <w:ind w:left="0" w:right="0" w:firstLine="560"/>
        <w:spacing w:before="450" w:after="450" w:line="312" w:lineRule="auto"/>
      </w:pPr>
      <w:r>
        <w:rPr>
          <w:rFonts w:ascii="宋体" w:hAnsi="宋体" w:eastAsia="宋体" w:cs="宋体"/>
          <w:color w:val="000"/>
          <w:sz w:val="28"/>
          <w:szCs w:val="28"/>
        </w:rPr>
        <w:t xml:space="preserve">自202_年以来，我部每年开展一次主题活动，提升组工干部的政治思想素质、科学文化素质、专业业务素质和履职尽责能力，大力加强组工干部队伍建设。</w:t>
      </w:r>
    </w:p>
    <w:p>
      <w:pPr>
        <w:ind w:left="0" w:right="0" w:firstLine="560"/>
        <w:spacing w:before="450" w:after="450" w:line="312" w:lineRule="auto"/>
      </w:pPr>
      <w:r>
        <w:rPr>
          <w:rFonts w:ascii="宋体" w:hAnsi="宋体" w:eastAsia="宋体" w:cs="宋体"/>
          <w:color w:val="000"/>
          <w:sz w:val="28"/>
          <w:szCs w:val="28"/>
        </w:rPr>
        <w:t xml:space="preserve">202_年，开展“学习提高年”活动。围绕“抓学习、强素质、促创新、提能力、比贡献”这一主线，进一步完善了集中学习制度、考核激励制度和帮带责任制度，通过专题训练、集中测试、主题实践活动等方式，全面提高了组工干部的写作能力、表达能力、总结能力、协调能力、办事能力和自制能力，提升组工干部的整体素质，推动了组织工作上台阶、上水平。</w:t>
      </w:r>
    </w:p>
    <w:p>
      <w:pPr>
        <w:ind w:left="0" w:right="0" w:firstLine="560"/>
        <w:spacing w:before="450" w:after="450" w:line="312" w:lineRule="auto"/>
      </w:pPr>
      <w:r>
        <w:rPr>
          <w:rFonts w:ascii="宋体" w:hAnsi="宋体" w:eastAsia="宋体" w:cs="宋体"/>
          <w:color w:val="000"/>
          <w:sz w:val="28"/>
          <w:szCs w:val="28"/>
        </w:rPr>
        <w:t xml:space="preserve">202_年，开展“组工文化建设年”活动。在巩固06年“学习提高年”活动成果的基础上，引导组工干部在建设行为文化、制度文化和环境文化上下功夫，发挥文化作为柔性生产力的融合、激励、感召和导向作用，全面推动组织工作上水平。</w:t>
      </w:r>
    </w:p>
    <w:p>
      <w:pPr>
        <w:ind w:left="0" w:right="0" w:firstLine="560"/>
        <w:spacing w:before="450" w:after="450" w:line="312" w:lineRule="auto"/>
      </w:pPr>
      <w:r>
        <w:rPr>
          <w:rFonts w:ascii="宋体" w:hAnsi="宋体" w:eastAsia="宋体" w:cs="宋体"/>
          <w:color w:val="000"/>
          <w:sz w:val="28"/>
          <w:szCs w:val="28"/>
        </w:rPr>
        <w:t xml:space="preserve">202_年，开展“素质形象年”活动。严格按照县委“争当排头兵”活动领导小组办公室的统一安排与部署，以“三最三为两满意”为目标，通过网络学习、能力提升训练、外出考察等形式，全面提高机关干部“说、写、干”的能力，不断提升部机关外在形象，使组织部门的表率形象更加突出、党员的先锋模范作用更加突出、组织工作的成效更加突出。</w:t>
      </w:r>
    </w:p>
    <w:p>
      <w:pPr>
        <w:ind w:left="0" w:right="0" w:firstLine="560"/>
        <w:spacing w:before="450" w:after="450" w:line="312" w:lineRule="auto"/>
      </w:pPr>
      <w:r>
        <w:rPr>
          <w:rFonts w:ascii="宋体" w:hAnsi="宋体" w:eastAsia="宋体" w:cs="宋体"/>
          <w:color w:val="000"/>
          <w:sz w:val="28"/>
          <w:szCs w:val="28"/>
        </w:rPr>
        <w:t xml:space="preserve">202_年，开展“组织工作提高年”活动。围绕组织工作如何服务科学发展和自身如何科学发展两大课题，引导广大组工干部深入研究新形势下组织工作的阶段性特点和发展规律，推进组织工作的科学化、民主化、制度化。</w:t>
      </w:r>
    </w:p>
    <w:p>
      <w:pPr>
        <w:ind w:left="0" w:right="0" w:firstLine="560"/>
        <w:spacing w:before="450" w:after="450" w:line="312" w:lineRule="auto"/>
      </w:pPr>
      <w:r>
        <w:rPr>
          <w:rFonts w:ascii="宋体" w:hAnsi="宋体" w:eastAsia="宋体" w:cs="宋体"/>
          <w:color w:val="000"/>
          <w:sz w:val="28"/>
          <w:szCs w:val="28"/>
        </w:rPr>
        <w:t xml:space="preserve">202_年，开展“争创模范团队，争当组工标兵”活动。制定了争创标准和实施方案，不断加强能力建设，激发团队活力。通过网络学习、能力提升训练等形式，全面提高机关干部“说、写、干”的能力，坚持严格管理与人性化服务相结合，拓宽人际交流渠道，增进组织系统上下、左右间的理解和信任，活跃了组工干部文化氛围。</w:t>
      </w:r>
    </w:p>
    <w:p>
      <w:pPr>
        <w:ind w:left="0" w:right="0" w:firstLine="560"/>
        <w:spacing w:before="450" w:after="450" w:line="312" w:lineRule="auto"/>
      </w:pPr>
      <w:r>
        <w:rPr>
          <w:rFonts w:ascii="宋体" w:hAnsi="宋体" w:eastAsia="宋体" w:cs="宋体"/>
          <w:color w:val="000"/>
          <w:sz w:val="28"/>
          <w:szCs w:val="28"/>
        </w:rPr>
        <w:t xml:space="preserve">202_年，开展“业务建设年”活动。开展以“每周进行一次集中学习、每月阅读一本好书、每季度听取一次讲座、每半年举办一次培训、每年撰写一篇以上调研报告”为内容的“五个一”活动。开展组工干部“问计基层、服务发展”调研活动，定期与基层干部进行谈心谈话。开设“组工干部论坛”，利用集体学习时间，让组工干部人人当老师、轮流上讲台。开展“岗位练兵”活动，进行技能比武、征文练笔、文体活动等。组织外出参观考察，到先进地区进行学习观摩，进一步解放思想，增长见识，更新观念。实施“流程再造”工程，对原有工作流程进行修订完善和优化提高，提高办事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2025-05-01T15:34:45+08:00</dcterms:created>
  <dcterms:modified xsi:type="dcterms:W3CDTF">2025-05-01T15:34:45+08:00</dcterms:modified>
</cp:coreProperties>
</file>

<file path=docProps/custom.xml><?xml version="1.0" encoding="utf-8"?>
<Properties xmlns="http://schemas.openxmlformats.org/officeDocument/2006/custom-properties" xmlns:vt="http://schemas.openxmlformats.org/officeDocument/2006/docPropsVTypes"/>
</file>