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新经济环境下企业的财务管理效益分析</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新经济环境下企业的财务管理效益分析 一、财务管理1.财务管理意义企业财务活动是以现金收支为主的企业资金收支活动的总称。它涉及到企业的每一项价值活动，是以成本管理和收入管理为核心的全过程管理。成本控制、财务保障、提高财务管理职能的实现所有的活...</w:t>
      </w:r>
    </w:p>
    <w:p>
      <w:pPr>
        <w:ind w:left="0" w:right="0" w:firstLine="560"/>
        <w:spacing w:before="450" w:after="450" w:line="312" w:lineRule="auto"/>
      </w:pPr>
      <w:r>
        <w:rPr>
          <w:rFonts w:ascii="宋体" w:hAnsi="宋体" w:eastAsia="宋体" w:cs="宋体"/>
          <w:color w:val="000"/>
          <w:sz w:val="28"/>
          <w:szCs w:val="28"/>
        </w:rPr>
        <w:t xml:space="preserve">新经济环境下企业的财务管理效益分析</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1.财务管理意义</w:t>
      </w:r>
    </w:p>
    <w:p>
      <w:pPr>
        <w:ind w:left="0" w:right="0" w:firstLine="560"/>
        <w:spacing w:before="450" w:after="450" w:line="312" w:lineRule="auto"/>
      </w:pPr>
      <w:r>
        <w:rPr>
          <w:rFonts w:ascii="宋体" w:hAnsi="宋体" w:eastAsia="宋体" w:cs="宋体"/>
          <w:color w:val="000"/>
          <w:sz w:val="28"/>
          <w:szCs w:val="28"/>
        </w:rPr>
        <w:t xml:space="preserve">企业财务活动是以现金收支为主的企业资金收支活动的总称。它涉及到企业的每一项价值活动，是以成本管理和收入管理为核心的全过程管理。成本控制、财务保障、提高财务管理职能的实现所有的活动中。所以,财务管理进行了分析，确定了企业的经营方针、财务目标、管理职责，在财务管理系统通过财务计划、财务控制,生产企业的生产经营、物流和现金流运动，构成了企业的资本支出的经济活动的企业一个独立的面，也是企业的理财活动。</w:t>
      </w:r>
    </w:p>
    <w:p>
      <w:pPr>
        <w:ind w:left="0" w:right="0" w:firstLine="560"/>
        <w:spacing w:before="450" w:after="450" w:line="312" w:lineRule="auto"/>
      </w:pPr>
      <w:r>
        <w:rPr>
          <w:rFonts w:ascii="宋体" w:hAnsi="宋体" w:eastAsia="宋体" w:cs="宋体"/>
          <w:color w:val="000"/>
          <w:sz w:val="28"/>
          <w:szCs w:val="28"/>
        </w:rPr>
        <w:t xml:space="preserve">2.财务管理目标</w:t>
      </w:r>
    </w:p>
    <w:p>
      <w:pPr>
        <w:ind w:left="0" w:right="0" w:firstLine="560"/>
        <w:spacing w:before="450" w:after="450" w:line="312" w:lineRule="auto"/>
      </w:pPr>
      <w:r>
        <w:rPr>
          <w:rFonts w:ascii="宋体" w:hAnsi="宋体" w:eastAsia="宋体" w:cs="宋体"/>
          <w:color w:val="000"/>
          <w:sz w:val="28"/>
          <w:szCs w:val="28"/>
        </w:rPr>
        <w:t xml:space="preserve">财务管理的功能，它是指财务管理在繁殖过程和功能。日益复杂的社会和经济关系，企业管理也越来越广阔的空间中，给当局正在变得越来越严重。企业财务活动的目标为目的的管理、指导和监督的金融机构和下属人员完成的财务目标。金融系统中的各个元素科学，合理组织所有金融机构的功能。发现差异找出原因，采取措施纠正偏差的财务控制功能，各个环节与各方面之间的关系。根据企业建立一个目标激励机制，从而提高企业的经济利益主体参与企业财务管理工作的积极性、主动性和创造性，促使其建立的目标的责任和使命，激励企业财务管理目标完成自觉而共同奋斗，并且在未来时期财务活动进行规划和安排财务规划功能。关于有效的使用管理，企业财务活动的实施目标管理是一种先进的、科学的财务管理方法与现代激励制度。经济效益，企业内部的主体的经济行为会被约束，以企业的整体利益，在企业内部的民主，以确认我们的广大职工群众在企业的主人翁地位、完善企业监督机制，提高企业的管理。这是最核心的企业财务主管对企业财务管理目标，为经营企业整个金融活动的基本出发点，使企业财务管理的行为和活动。以企业财务管理目标为行动指南，通过各种各样的协调手段和方法，建立并维护一个良好的企业财务环境和良好的关系与财务协调作用，树立一个目标的约束机制，从而提高企业的经济责任体系，企业财务管理活动开始在确定财务管理目标，实现一个目标作为指针，工作完成的目标进行评估。</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1.发挥企业资金的调度作用</w:t>
      </w:r>
    </w:p>
    <w:p>
      <w:pPr>
        <w:ind w:left="0" w:right="0" w:firstLine="560"/>
        <w:spacing w:before="450" w:after="450" w:line="312" w:lineRule="auto"/>
      </w:pPr>
      <w:r>
        <w:rPr>
          <w:rFonts w:ascii="宋体" w:hAnsi="宋体" w:eastAsia="宋体" w:cs="宋体"/>
          <w:color w:val="000"/>
          <w:sz w:val="28"/>
          <w:szCs w:val="28"/>
        </w:rPr>
        <w:t xml:space="preserve">为了保证生产正常运行，企业必须把有限的资金合理分,使用。同时，为了解决企业内部集权与分权的关系，一个内部银行结算方法，确保正确使用这些资金。原来的部分辅助生产车间，，实行独立核算和专业管理。企业必须采取有效措施，实行财务，统一管理，统一安排，严格的现金资本计划，每周例会上资金平衡调度会，根据生产进度。对基金在我国实施的情况进行分析。各业务部门必须提交每月电力管理现金方案，基于电力管理优先安排资金，以确保有效的使用资金。建立内部银行，排除重点项目、仿真国家银行的控制和监督功能、结算等。根据价值规律的客观要求，加强会计和管理资本，也是加强企业财务管理的一个好方法。</w:t>
      </w:r>
    </w:p>
    <w:p>
      <w:pPr>
        <w:ind w:left="0" w:right="0" w:firstLine="560"/>
        <w:spacing w:before="450" w:after="450" w:line="312" w:lineRule="auto"/>
      </w:pPr>
      <w:r>
        <w:rPr>
          <w:rFonts w:ascii="宋体" w:hAnsi="宋体" w:eastAsia="宋体" w:cs="宋体"/>
          <w:color w:val="000"/>
          <w:sz w:val="28"/>
          <w:szCs w:val="28"/>
        </w:rPr>
        <w:t xml:space="preserve">2.减少企业费用的支出</w:t>
      </w:r>
    </w:p>
    <w:p>
      <w:pPr>
        <w:ind w:left="0" w:right="0" w:firstLine="560"/>
        <w:spacing w:before="450" w:after="450" w:line="312" w:lineRule="auto"/>
      </w:pPr>
      <w:r>
        <w:rPr>
          <w:rFonts w:ascii="宋体" w:hAnsi="宋体" w:eastAsia="宋体" w:cs="宋体"/>
          <w:color w:val="000"/>
          <w:sz w:val="28"/>
          <w:szCs w:val="28"/>
        </w:rPr>
        <w:t xml:space="preserve">部分企业有应收账款和应收帐款的其他逐月逐年增加，使得目前的资产应该失去流动性。积极动脑找出债务链，防止或减少其发生的不良贷款，如果有必要，通过程序恢复损失。对应收账款及应付账款管理其他应采取集中与分散相结合的方法的工作，这样的提议或更多家找到救济和解决方法，所欠债务可通过电话、信件、电子邮件和其他方式，向账号列表把注意力放在困难的工作，应即上报上级领导，讨论了这个研究采取相应的控制措施，禁止的资本损失。用于收款问题，确定工作奖惩机制，该公司必须与有关人员工作层层签署，明确的责、权、利和严格的评价。评价的主要内容包括，资金回笼量，产品销售费用、差旅费等。提高销售业务人员的工作积极性，使应收账款恢复其流动性，降低贷款和利息。</w:t>
      </w:r>
    </w:p>
    <w:p>
      <w:pPr>
        <w:ind w:left="0" w:right="0" w:firstLine="560"/>
        <w:spacing w:before="450" w:after="450" w:line="312" w:lineRule="auto"/>
      </w:pPr>
      <w:r>
        <w:rPr>
          <w:rFonts w:ascii="宋体" w:hAnsi="宋体" w:eastAsia="宋体" w:cs="宋体"/>
          <w:color w:val="000"/>
          <w:sz w:val="28"/>
          <w:szCs w:val="28"/>
        </w:rPr>
        <w:t xml:space="preserve">3.加快企业资金的流动性</w:t>
      </w:r>
    </w:p>
    <w:p>
      <w:pPr>
        <w:ind w:left="0" w:right="0" w:firstLine="560"/>
        <w:spacing w:before="450" w:after="450" w:line="312" w:lineRule="auto"/>
      </w:pPr>
      <w:r>
        <w:rPr>
          <w:rFonts w:ascii="宋体" w:hAnsi="宋体" w:eastAsia="宋体" w:cs="宋体"/>
          <w:color w:val="000"/>
          <w:sz w:val="28"/>
          <w:szCs w:val="28"/>
        </w:rPr>
        <w:t xml:space="preserve">财务部门针对物资设备部门储备资金占用太多，更严重的积压物资，每年必须将注意力集中在一个月基线调查的基础上,，提出了待定名单，清晰的加工材料和处理积压的审批程序，处理报废或卖出一种货币基金，对股票资料，金融部门应颁发的每个库存资金定额，比上年同期在银行或者下方惩罚利率。企业与资金闲置十分普遍，背着沉重的贷款，有多年的材料和设备使用没有问题恶劣的钱,，如何将这部分资金的灵活运用低迷是企业需要解决的问题。</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大企业营运资金更轻松，可以继续放松信贷条件，扩大销售也可以是流动的闲散资金通过购买美国国</w:t>
      </w:r>
    </w:p>
    <w:p>
      <w:pPr>
        <w:ind w:left="0" w:right="0" w:firstLine="560"/>
        <w:spacing w:before="450" w:after="450" w:line="312" w:lineRule="auto"/>
      </w:pPr>
      <w:r>
        <w:rPr>
          <w:rFonts w:ascii="宋体" w:hAnsi="宋体" w:eastAsia="宋体" w:cs="宋体"/>
          <w:color w:val="000"/>
          <w:sz w:val="28"/>
          <w:szCs w:val="28"/>
        </w:rPr>
        <w:t xml:space="preserve">债，合理有效的利用，进一步提高资金的使用效率。营运资本在一点点的中小企业，适当降低收藏的同时，处理积压的存货尽快。成本控制是企业财务管理的一个重要内容，如何有效的成本控制是金融危机时代企业必须征服后的难题。企业可以通过建设成本的文化，加强成本管理观念，建立成本评价激励方式、人员培训成本,促进主动积极的创新成本。企业可以在全员参与预算，提炼到人的责任。并在此基础上的成本预算与会计核算体系，完善优良的预算，以控制成本目的存货、应收账款、融资成本、流动资金不丰富。中国是世界上大多数企业的金融危机所面临的窘境的时间在一起。受汇率的出口企业，应做好外汇风险套期，以防因人民币升值对企业利润带来了不利影响。至于企业融资的需要从银行，必须事先规划。企业一方面要靠商业信誉扩大销售规模,营运资金不够。</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企业应该牢固树立起财务管理的观念，对企业资金的管理，以及资金的使用效果，有限的经费合理生产，这样可以实现企业资本运动的良性循环，不断提高企业的经济效益。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