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PBL教学法与传统教学法在药物化学的作用的论文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1传统药物化学教学法分析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w:t>
      </w:r>
    </w:p>
    <w:p>
      <w:pPr>
        <w:ind w:left="0" w:right="0" w:firstLine="560"/>
        <w:spacing w:before="450" w:after="450" w:line="312" w:lineRule="auto"/>
      </w:pPr>
      <w:r>
        <w:rPr>
          <w:rFonts w:ascii="宋体" w:hAnsi="宋体" w:eastAsia="宋体" w:cs="宋体"/>
          <w:color w:val="000"/>
          <w:sz w:val="28"/>
          <w:szCs w:val="28"/>
        </w:rPr>
        <w:t xml:space="preserve">&gt;1传统药物化学教学法分析</w:t>
      </w:r>
    </w:p>
    <w:p>
      <w:pPr>
        <w:ind w:left="0" w:right="0" w:firstLine="560"/>
        <w:spacing w:before="450" w:after="450" w:line="312" w:lineRule="auto"/>
      </w:pPr>
      <w:r>
        <w:rPr>
          <w:rFonts w:ascii="宋体" w:hAnsi="宋体" w:eastAsia="宋体" w:cs="宋体"/>
          <w:color w:val="000"/>
          <w:sz w:val="28"/>
          <w:szCs w:val="28"/>
        </w:rPr>
        <w:t xml:space="preserve">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通过学习(一般老师的讲解)获得知识，而后才能应用这些知识去解决有关的问题。因此，这种教学方法习惯把知识的获得和知识的应用看成是教学中两个独立的阶段。另外，许多药物化学教师在采用此方法教学时，没有贯彻启发性教学原则，上课45min都是高密度的讲解，既没有教师有启发性的提问，学生也没有独立思考、提问的机会，最终走入了满堂灌的误区，这直接导致学生以记忆、练习为主的单一学习方法的产生，举手提问随年龄增长而减少，合作学习的习惯得不到培养，创新精神受到严重的抑制。课堂缺乏生机，学习缺乏情趣，不利于学生全面素质的培养。现代教育培养的目标应该是侧重于培养有主体性的人，只有这样的人才能主动、积极地参与社会生活，以适应当前社会发展需要，并为社会进步做出贡献。而传统药物化学教学法在一定程度上并不能与现代教育培养的目标完全匹配、融合，因此需要深入改革与进一步完善。</w:t>
      </w:r>
    </w:p>
    <w:p>
      <w:pPr>
        <w:ind w:left="0" w:right="0" w:firstLine="560"/>
        <w:spacing w:before="450" w:after="450" w:line="312" w:lineRule="auto"/>
      </w:pPr>
      <w:r>
        <w:rPr>
          <w:rFonts w:ascii="宋体" w:hAnsi="宋体" w:eastAsia="宋体" w:cs="宋体"/>
          <w:color w:val="000"/>
          <w:sz w:val="28"/>
          <w:szCs w:val="28"/>
        </w:rPr>
        <w:t xml:space="preserve">&gt;2PBL教学模式分析</w:t>
      </w:r>
    </w:p>
    <w:p>
      <w:pPr>
        <w:ind w:left="0" w:right="0" w:firstLine="560"/>
        <w:spacing w:before="450" w:after="450" w:line="312" w:lineRule="auto"/>
      </w:pPr>
      <w:r>
        <w:rPr>
          <w:rFonts w:ascii="宋体" w:hAnsi="宋体" w:eastAsia="宋体" w:cs="宋体"/>
          <w:color w:val="000"/>
          <w:sz w:val="28"/>
          <w:szCs w:val="28"/>
        </w:rPr>
        <w:t xml:space="preserve">PBL的全称是“Problem－BasedLearning”，是1969年由美国的神经病学教授Barrows在加拿大的麦克马斯特大学首创的一种新的教学模式。1993年在爱丁堡世界医学教育高峰会议中得到推荐，目前已成为国际上较为流行的教学方法。PBL教学法树立以学生为中心、教师为引导、学生自主学习的教学理念，注重培养学生发现问题和解决问题的能力。目前，PBL的教学方法已在国内一些高等院校逐渐推广应用，主要应用于理论教学，在实验教学中应用相对较少。PBL教学药物化学模式，一般需要下述几个固定的环节:案例→问题→自学→讨论解答→归纳总结。实施之前需要教师在课前根据教学大纲及教学计划，紧密结合教学内容和章节的系统性，找出学生需要掌握的重点问题，精心设计整理后，交给学生。将最熟悉的几个能畅所欲言的同学分散组成多个问题讨论小组，各小组学生结合问题，预习相关知识点，查阅资料，自觉总结，准备小组讨论提纲。在PBL教学课中，围绕每堂课提出的问题进行讨论后，以小组为单位，由学生推荐一名同学作中心发言，其他同学进行补充或纠正。若问题比较难，学生自己解决不了，老师可做适当启发和引导，如果仍不能解决，则由教师解答。课后，教师根据学生的发言和讨论情况，总结归纳，强调重点和难点。最后，教师根据学生在课堂的表现及课后问题反思情况，客观的做出成绩评定，为药物化学期末成绩提供依据。PBL药物化学教学方法相对于传统教学方法对老师的要求相对较高，然而，这种新型教学模式的应用不仅可以激发学生的学习兴趣、提高学生的知识应用能力，而且还可以使学生由被动学习转向主动学习、由“上课记笔记、下课抄笔记、考前背笔记、毕业扔笔记”的消极学习转向带着问题钻研的学习态度。因此，PBL药物化学教学方法相对传统教学方法更适合现代教育、教学的要求。</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PBL教学方法作为一种新兴传入我国的教学模式，在教学使用过程中需注意以下几个方面的问题:</w:t>
      </w:r>
    </w:p>
    <w:p>
      <w:pPr>
        <w:ind w:left="0" w:right="0" w:firstLine="560"/>
        <w:spacing w:before="450" w:after="450" w:line="312" w:lineRule="auto"/>
      </w:pPr>
      <w:r>
        <w:rPr>
          <w:rFonts w:ascii="宋体" w:hAnsi="宋体" w:eastAsia="宋体" w:cs="宋体"/>
          <w:color w:val="000"/>
          <w:sz w:val="28"/>
          <w:szCs w:val="28"/>
        </w:rPr>
        <w:t xml:space="preserve">(1)PBL药物化学教学模式虽然相对于传统教学方法更具有优势，然而在实际的教学中，应该根据学科特点和知识内容的特点来择优采用，任何理论和新的方法不能生搬硬套，否则便会事与愿违，不仅达不到预期效果，而且可能连基本的原有水平也不会达到。因此，在本学科的任何章节的教学中不能一切全部采用PBL教学模式。</w:t>
      </w:r>
    </w:p>
    <w:p>
      <w:pPr>
        <w:ind w:left="0" w:right="0" w:firstLine="560"/>
        <w:spacing w:before="450" w:after="450" w:line="312" w:lineRule="auto"/>
      </w:pPr>
      <w:r>
        <w:rPr>
          <w:rFonts w:ascii="宋体" w:hAnsi="宋体" w:eastAsia="宋体" w:cs="宋体"/>
          <w:color w:val="000"/>
          <w:sz w:val="28"/>
          <w:szCs w:val="28"/>
        </w:rPr>
        <w:t xml:space="preserve">(2)要明确教师在PBL药物化学教学模式中的作用，指导教师既是活动的主持者、参与者，也是学生讨论、对话的伙伴。在整个辅导过程中，其作用不是给学生提供参考答案，也不是回答学生的提问，而是启发学生思考，引导学生提出问题并指导学生如何去查找有关问题的答案，记录各学生的表现，以便明确不同学生的弱点所在并给予相应的帮助。</w:t>
      </w:r>
    </w:p>
    <w:p>
      <w:pPr>
        <w:ind w:left="0" w:right="0" w:firstLine="560"/>
        <w:spacing w:before="450" w:after="450" w:line="312" w:lineRule="auto"/>
      </w:pPr>
      <w:r>
        <w:rPr>
          <w:rFonts w:ascii="宋体" w:hAnsi="宋体" w:eastAsia="宋体" w:cs="宋体"/>
          <w:color w:val="000"/>
          <w:sz w:val="28"/>
          <w:szCs w:val="28"/>
        </w:rPr>
        <w:t xml:space="preserve">(3)PBL教学法强调以学生为中心的自我学习，由于药物化学学科的特殊性，需要学生兼顾化学与生物学两种学科知识的融合贯通，一些缺乏知识系统性，且自律性较差的学生易从PBL教学法中流失。</w:t>
      </w:r>
    </w:p>
    <w:p>
      <w:pPr>
        <w:ind w:left="0" w:right="0" w:firstLine="560"/>
        <w:spacing w:before="450" w:after="450" w:line="312" w:lineRule="auto"/>
      </w:pPr>
      <w:r>
        <w:rPr>
          <w:rFonts w:ascii="宋体" w:hAnsi="宋体" w:eastAsia="宋体" w:cs="宋体"/>
          <w:color w:val="000"/>
          <w:sz w:val="28"/>
          <w:szCs w:val="28"/>
        </w:rPr>
        <w:t xml:space="preserve">(4)PBL教学法要求更高的教学条件，图书馆的学习资源、电脑网络资源以及教学软件资源的不足，都直接影响学生的学习态度及学习效果。此外，该方法需占用大量时间，受课时限制，不能全面展开，因此，PBL药物化学教学模式更适用于小班上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2025-05-15T00:03:49+08:00</dcterms:created>
  <dcterms:modified xsi:type="dcterms:W3CDTF">2025-05-15T00:03:49+08:00</dcterms:modified>
</cp:coreProperties>
</file>

<file path=docProps/custom.xml><?xml version="1.0" encoding="utf-8"?>
<Properties xmlns="http://schemas.openxmlformats.org/officeDocument/2006/custom-properties" xmlns:vt="http://schemas.openxmlformats.org/officeDocument/2006/docPropsVTypes"/>
</file>