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小学教育存在的问题及对策论文</w:t>
      </w:r>
      <w:bookmarkEnd w:id="1"/>
    </w:p>
    <w:p>
      <w:pPr>
        <w:jc w:val="center"/>
        <w:spacing w:before="0" w:after="450"/>
      </w:pPr>
      <w:r>
        <w:rPr>
          <w:rFonts w:ascii="Arial" w:hAnsi="Arial" w:eastAsia="Arial" w:cs="Arial"/>
          <w:color w:val="999999"/>
          <w:sz w:val="20"/>
          <w:szCs w:val="20"/>
        </w:rPr>
        <w:t xml:space="preserve">来源：网络  作者：七色彩虹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摘要：荆楚理工学院小学教育专业在转型发展的时代背景下，如何既要把握小学教育专业美术课程特点，又要紧扣应用型人才培养目标，笔者在教学实践过程中进行了一些改革与探索。教学实践证明，荆楚理工学院小学教育专业...下面是万书范文网小编收集整理...</w:t>
      </w:r>
    </w:p>
    <w:p>
      <w:pPr>
        <w:ind w:left="0" w:right="0" w:firstLine="560"/>
        <w:spacing w:before="450" w:after="450" w:line="312" w:lineRule="auto"/>
      </w:pPr>
      <w:r>
        <w:rPr>
          <w:rFonts w:ascii="宋体" w:hAnsi="宋体" w:eastAsia="宋体" w:cs="宋体"/>
          <w:color w:val="000"/>
          <w:sz w:val="28"/>
          <w:szCs w:val="28"/>
        </w:rPr>
        <w:t xml:space="preserve">　　摘要：荆楚理工学院小学教育专业在转型发展的时代背景下，如何既要把握小学教育专业美术课程特点，又要紧扣应用型人才培养目标，笔者在教学实践过程中进行了一些改革与探索。教学实践证明，荆楚理工学院小学教育专业...下面是万书范文网小编收集整理的小学教育存在的问题及对策论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小学教育本科论文1</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荆楚理工学院小学教育专业在转型发展的时代背景下，如何既要把握小学教育专业美术课程特点，又要紧扣应用型人才培养目标，笔者在教学实践过程中进行了一些改革与探索。教学实践证明，荆楚理工学院小学教育专业美术课程教学改革，强化了应用型定位，明确了课程目标，突出了实践环节，加强了技能训练，调整了学时比例，改进了教学方法，不仅使美术教学内容更加贴近小学实际，而且使学生更加有兴趣并主动地接受美术知识与技能的学习，从而提高了学生的综合素质以及美术知识与技能，增强了小学教育专业学生就业的核心竞争力。</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小学教育专业；美术课程；教学改革</w:t>
      </w:r>
    </w:p>
    <w:p>
      <w:pPr>
        <w:ind w:left="0" w:right="0" w:firstLine="560"/>
        <w:spacing w:before="450" w:after="450" w:line="312" w:lineRule="auto"/>
      </w:pPr>
      <w:r>
        <w:rPr>
          <w:rFonts w:ascii="宋体" w:hAnsi="宋体" w:eastAsia="宋体" w:cs="宋体"/>
          <w:color w:val="000"/>
          <w:sz w:val="28"/>
          <w:szCs w:val="28"/>
        </w:rPr>
        <w:t xml:space="preserve">　　荆楚理工学院是湖北省地方本科院校转型发展的首批试点学校。荆楚理工学院小学教育专业于1956年创办，经历了中师、大专、本科三个办学层次的发展，在课程建设、人才培养、教学管理、师资建设等方面积累了很多经验。随着师范教育改革不断深入以及社会对人才培养需求的转变，荆楚理工学院小学教育专业在转型发展的时代背景下，积极实践和探索本专业课程体系建设，以适应地方本科院校转型发展与特色发展的需要。小学教育专业美术课程是本专业学生的专业必修课，也是小学教育专业课程体系的有机组成部分。它具有自身的特点：一是美术知识技能的综合性；二是美术学科的专业性；三是学术水准的大学性。那么，在荆楚理工学院转型发展的新形势下，如何既要把握小学教育专业美术课程特点，又要紧扣应用型人才培养目标，笔者在教学实践过程中进行了一些改革与探索。</w:t>
      </w:r>
    </w:p>
    <w:p>
      <w:pPr>
        <w:ind w:left="0" w:right="0" w:firstLine="560"/>
        <w:spacing w:before="450" w:after="450" w:line="312" w:lineRule="auto"/>
      </w:pPr>
      <w:r>
        <w:rPr>
          <w:rFonts w:ascii="宋体" w:hAnsi="宋体" w:eastAsia="宋体" w:cs="宋体"/>
          <w:color w:val="000"/>
          <w:sz w:val="28"/>
          <w:szCs w:val="28"/>
        </w:rPr>
        <w:t xml:space="preserve">　　一强化了应用型定位，明确了课程目标</w:t>
      </w:r>
    </w:p>
    <w:p>
      <w:pPr>
        <w:ind w:left="0" w:right="0" w:firstLine="560"/>
        <w:spacing w:before="450" w:after="450" w:line="312" w:lineRule="auto"/>
      </w:pPr>
      <w:r>
        <w:rPr>
          <w:rFonts w:ascii="宋体" w:hAnsi="宋体" w:eastAsia="宋体" w:cs="宋体"/>
          <w:color w:val="000"/>
          <w:sz w:val="28"/>
          <w:szCs w:val="28"/>
        </w:rPr>
        <w:t xml:space="preserve">　　实现教育目的的重要保证是明确课程目标。应用型人才培养定位是实现教育目的的方向标，是课堂教学的出发点和归宿[1]。无论是在教学设计还是在教学实施与教学评价中，应用型人才培养定位始终是核心，它引导着“教”与“学”，引导着教学目标的实现。笔者在教学实践过程中，围绕荆楚理工学院应用型人才培养定位和课程目标，分析和细化了小学教育专业美术课程内容，一是明确一名合格的小学教师应该具备哪些美术基础知识与技能，并且对现有的美术课程内容进行优化；其次把美术技能和美术教学能力培养作为主线，把美术课堂教学与美术教育实践结合起来，突出人才培养定位，提升小学教育专业学生综合实践能力与创新意识。实现小学教育专业美术课程目标除了围绕应用型人才培养定位以外，还必须抓住两个特征：首先是研讨欲，即具有强烈的研究教育理论的欲望，善于把大学的学术思维与浅显的知识技能结合起来，达到深入浅出、融会贯通的基本能力；其次是专业欲，即强烈探究小学教育的欲望，并有勇于尝试美术活动的动机[1]。强化应用型人才培养定位还要建设并合理利用小学教育专业教学实践基地，加强小学美术教学研究与小学美术教学改革实践，在实践中不断探索小学教育专业美术课程改革、美术创新能力、美术课外实践教学等一体化的小学教育专业美术课程体系。</w:t>
      </w:r>
    </w:p>
    <w:p>
      <w:pPr>
        <w:ind w:left="0" w:right="0" w:firstLine="560"/>
        <w:spacing w:before="450" w:after="450" w:line="312" w:lineRule="auto"/>
      </w:pPr>
      <w:r>
        <w:rPr>
          <w:rFonts w:ascii="宋体" w:hAnsi="宋体" w:eastAsia="宋体" w:cs="宋体"/>
          <w:color w:val="000"/>
          <w:sz w:val="28"/>
          <w:szCs w:val="28"/>
        </w:rPr>
        <w:t xml:space="preserve">　　二突出了实践环节，加强了技能训练</w:t>
      </w:r>
    </w:p>
    <w:p>
      <w:pPr>
        <w:ind w:left="0" w:right="0" w:firstLine="560"/>
        <w:spacing w:before="450" w:after="450" w:line="312" w:lineRule="auto"/>
      </w:pPr>
      <w:r>
        <w:rPr>
          <w:rFonts w:ascii="宋体" w:hAnsi="宋体" w:eastAsia="宋体" w:cs="宋体"/>
          <w:color w:val="000"/>
          <w:sz w:val="28"/>
          <w:szCs w:val="28"/>
        </w:rPr>
        <w:t xml:space="preserve">　　荆楚理工学院小学教育专业经历了中师、专科、本科三个办学层次，60多年来培养了大量合格的小学教师，在专业技能训练方面积累了不少经验，并在长期专业建设中形成了自身富有特色的优良传统。但是，在学院转型发展的新形势下，如何将实践性、综合性比较强的小学教育专业美术课程与本科层次的学术水准有机结合起来，这是在教学过程中不但探索和思考的问题。为了尽量突出小学教育专业美术课程的实践性内容，首先把握两个方面，一个是小学美术教育教学实践方面，另一个是美术课程的技能技巧方面。其次细化实践内容，有的放矢加强技能训练，（1）着重突出小学教学技能技巧、教研能力的培养，紧密结合小学教学实际，实现应用型培养目标。（2）充分利用美术选修课、绘画手工等精英训练营、社团等形式，弥补美术学科专业教育与教育实践教学时数不足的现状。（3）根据本专业学生兴趣爱好，结合社会需求完善实践性课程内容，具体而言，其一，在学科教育课程内容中增设小学美术教育的实践方法、教育实践设计与实施以及教学实践中的教研指导等；其二，加大美术学科专业技能课程的优化设置，围绕“设计应用”、“造型表现”、“综合探索”、“欣赏评价”等领域的教学实践，把美术学科的基本知识技能与教学实践基地的特色资源结合起来，既强化了美术学科的专业技能训练，又突出了教学实践的针对性。（4）构建美术课程实践教学考评机制，确定考评范围，注重教育实践中反应出的非智力与技能因素，如学习态度、研究兴趣、团队意识、进步幅度等，不仅重视终结性考评结论，也注重过程性评价和学生互评等，利用多元化考评手段构建合理的美术课程实践教学考评机制。</w:t>
      </w:r>
    </w:p>
    <w:p>
      <w:pPr>
        <w:ind w:left="0" w:right="0" w:firstLine="560"/>
        <w:spacing w:before="450" w:after="450" w:line="312" w:lineRule="auto"/>
      </w:pPr>
      <w:r>
        <w:rPr>
          <w:rFonts w:ascii="宋体" w:hAnsi="宋体" w:eastAsia="宋体" w:cs="宋体"/>
          <w:color w:val="000"/>
          <w:sz w:val="28"/>
          <w:szCs w:val="28"/>
        </w:rPr>
        <w:t xml:space="preserve">　　三调整了学时比例，完善了课程结构</w:t>
      </w:r>
    </w:p>
    <w:p>
      <w:pPr>
        <w:ind w:left="0" w:right="0" w:firstLine="560"/>
        <w:spacing w:before="450" w:after="450" w:line="312" w:lineRule="auto"/>
      </w:pPr>
      <w:r>
        <w:rPr>
          <w:rFonts w:ascii="宋体" w:hAnsi="宋体" w:eastAsia="宋体" w:cs="宋体"/>
          <w:color w:val="000"/>
          <w:sz w:val="28"/>
          <w:szCs w:val="28"/>
        </w:rPr>
        <w:t xml:space="preserve">　　荆楚理工学院小学教育专业美术课程结构分为三个部分：（1）学科专业课程；（2）学科专业教育课程；（3）学科专业教育实践课程。这三部分对本专业学生构建合理的小学美术知识与能力结构起到了重要作用。笔者在教学实践过程中，根据教学实际的需要，在不违背人才培养方案教学时数的情况下，对具体的课程结构内部进行了优化设置和整合。一是在学科专业课程中更加明晰了四个领域的划分，并删减了“综合探索”、“欣赏评价”的部分内容和学时，增加了“设计应用”、“造型表现”的学时数。二是调整了学科专业教育课程与学科专业教育实践课程的权重，减少了小学美术教育理论学时，增加了小学美术教学案例分析专选与小学美术说课、磨课等的实践课时。三是在学科教育实践课程中增设了小学教学环境创设指导等内容。</w:t>
      </w:r>
    </w:p>
    <w:p>
      <w:pPr>
        <w:ind w:left="0" w:right="0" w:firstLine="560"/>
        <w:spacing w:before="450" w:after="450" w:line="312" w:lineRule="auto"/>
      </w:pPr>
      <w:r>
        <w:rPr>
          <w:rFonts w:ascii="宋体" w:hAnsi="宋体" w:eastAsia="宋体" w:cs="宋体"/>
          <w:color w:val="000"/>
          <w:sz w:val="28"/>
          <w:szCs w:val="28"/>
        </w:rPr>
        <w:t xml:space="preserve">　　四改进了教学方法，丰富了教学手段</w:t>
      </w:r>
    </w:p>
    <w:p>
      <w:pPr>
        <w:ind w:left="0" w:right="0" w:firstLine="560"/>
        <w:spacing w:before="450" w:after="450" w:line="312" w:lineRule="auto"/>
      </w:pPr>
      <w:r>
        <w:rPr>
          <w:rFonts w:ascii="宋体" w:hAnsi="宋体" w:eastAsia="宋体" w:cs="宋体"/>
          <w:color w:val="000"/>
          <w:sz w:val="28"/>
          <w:szCs w:val="28"/>
        </w:rPr>
        <w:t xml:space="preserve">　　（一）案例分析与问题研讨相结合</w:t>
      </w:r>
    </w:p>
    <w:p>
      <w:pPr>
        <w:ind w:left="0" w:right="0" w:firstLine="560"/>
        <w:spacing w:before="450" w:after="450" w:line="312" w:lineRule="auto"/>
      </w:pPr>
      <w:r>
        <w:rPr>
          <w:rFonts w:ascii="宋体" w:hAnsi="宋体" w:eastAsia="宋体" w:cs="宋体"/>
          <w:color w:val="000"/>
          <w:sz w:val="28"/>
          <w:szCs w:val="28"/>
        </w:rPr>
        <w:t xml:space="preserve">　　为了提高课堂教学质量，我们在学科专业教育课程中强化了研究性教学，对小学美术教育方法、小学教育环境创设、小学美术教研等内容进行了研究性教学尝试，即针对具体案例分析与问题研讨相结合进行分组讨论的教学实验。基本做法是：教师在课堂讲授引导的基础上，把同学们以6至8人分为一个小组，确定一名小组长，由小组长负责组织小组的同学进行讨论，并形成本小组共同的意见和建议，最后完成总结报告。在实施过程中，布置研讨作业的方式有两种。一种是总结性作业方式，即要求同学们根据具体案例，结合教材以及老师提供的参考资料，各小组按讨论的结论拟定主题，然后每位同学写一结合人教版小学五年级美术下册《夸张的脸》的教学内容，教师可以引导学生围绕教学目的，从美术的不同类型、不同工具材料、不同表现形式来完成教具的准备。为了让小学生更直观地认知脸部夸张变形的教学目的，夸张的脸不仅可以用绘画的形式来表现，还可以用彩泥、沙画、剪纸、刮画、木刻、传统泥塑以及布贴画、自然材料造型、综合材料制作等丰富多彩的方法和手段来体现。于是，围绕这一主题开展了相关的手工制作训练。这种针对性强的训练方法突出了实用性，使学生感受到了技能训练的实用价值，不仅激发了学生学习的兴趣，促进了学生美术技能技巧的提高，而且使学生初步了解了小学美术教育的内容、形式和方法，取得了事半功倍的效果。</w:t>
      </w:r>
    </w:p>
    <w:p>
      <w:pPr>
        <w:ind w:left="0" w:right="0" w:firstLine="560"/>
        <w:spacing w:before="450" w:after="450" w:line="312" w:lineRule="auto"/>
      </w:pPr>
      <w:r>
        <w:rPr>
          <w:rFonts w:ascii="宋体" w:hAnsi="宋体" w:eastAsia="宋体" w:cs="宋体"/>
          <w:color w:val="000"/>
          <w:sz w:val="28"/>
          <w:szCs w:val="28"/>
        </w:rPr>
        <w:t xml:space="preserve">　　（三）理论教学与实践教学相结合</w:t>
      </w:r>
    </w:p>
    <w:p>
      <w:pPr>
        <w:ind w:left="0" w:right="0" w:firstLine="560"/>
        <w:spacing w:before="450" w:after="450" w:line="312" w:lineRule="auto"/>
      </w:pPr>
      <w:r>
        <w:rPr>
          <w:rFonts w:ascii="宋体" w:hAnsi="宋体" w:eastAsia="宋体" w:cs="宋体"/>
          <w:color w:val="000"/>
          <w:sz w:val="28"/>
          <w:szCs w:val="28"/>
        </w:rPr>
        <w:t xml:space="preserve">　　教学实践过程中不仅调整了课时比例突出了实践环节，而且把理论教学涉及到的主要原则、方法、创意等融入实践教学中。根据本地域美术资源的特色以及校外实践教学基地的优势，荆楚理工学院小学教育专业美术课程实践教学可以归纳为三种基本类型：（1）认知性实践教学。根据美术课程内容和教学进度，以校内视频观摩、一线教师示范与校外实践基地参观访问相结合，使学生对相关的理论知识形成直观形象的认知，进而激发学生的探索精神；（2）启发性实践教学。主要是以专题训练形式与综合训练形式相结合，目的是强化学生的思维能力，启发和拓展学生的创意表现，促进学生灵活掌握美术知识与技能技巧；（3）体验性实践教学。主要在实习期间进行，即依托教学实践基地进行现场教学指导和美术活动设计等，不仅要完成小学美术课程相关内容的教学体验，而且还要参与实习期间代课班级校内外的美术活动。通过不同类型的美术课程实践教学，合理有效地构建了学生的知识结构与能力结构，从而使实用性教学理念得以充分践行[3]。</w:t>
      </w:r>
    </w:p>
    <w:p>
      <w:pPr>
        <w:ind w:left="0" w:right="0" w:firstLine="560"/>
        <w:spacing w:before="450" w:after="450" w:line="312" w:lineRule="auto"/>
      </w:pPr>
      <w:r>
        <w:rPr>
          <w:rFonts w:ascii="宋体" w:hAnsi="宋体" w:eastAsia="宋体" w:cs="宋体"/>
          <w:color w:val="000"/>
          <w:sz w:val="28"/>
          <w:szCs w:val="28"/>
        </w:rPr>
        <w:t xml:space="preserve">　　（四）课堂引导与网络辅导相结合</w:t>
      </w:r>
    </w:p>
    <w:p>
      <w:pPr>
        <w:ind w:left="0" w:right="0" w:firstLine="560"/>
        <w:spacing w:before="450" w:after="450" w:line="312" w:lineRule="auto"/>
      </w:pPr>
      <w:r>
        <w:rPr>
          <w:rFonts w:ascii="宋体" w:hAnsi="宋体" w:eastAsia="宋体" w:cs="宋体"/>
          <w:color w:val="000"/>
          <w:sz w:val="28"/>
          <w:szCs w:val="28"/>
        </w:rPr>
        <w:t xml:space="preserve">　　课堂引导的时间是有限的，不可能照顾到每位同学，也不可能做到深入彻底。利用现代化网络信息手段，在教师和学生之间架起一座及时沟通的桥梁，能够提高教育的时效性，进一步促进学生学习的积极性[4]。荆楚理工学院小学教育专业向来注重教师与学生之间沟通平台的建设，从每一届学生入校开始，学工部门就按部就班积极建设班级群、年级群等，所有任课教师、辅导员等都是群内成员。这一平台的规范管理与建设不仅使行政上做到了政令畅通，而且使教学上做到了资源共享。我们充分利用这一平台把课程作业辅导延伸到课堂之外，丰富了教学手段，调动了学生学习的主动性积极性。</w:t>
      </w:r>
    </w:p>
    <w:p>
      <w:pPr>
        <w:ind w:left="0" w:right="0" w:firstLine="560"/>
        <w:spacing w:before="450" w:after="450" w:line="312" w:lineRule="auto"/>
      </w:pPr>
      <w:r>
        <w:rPr>
          <w:rFonts w:ascii="宋体" w:hAnsi="宋体" w:eastAsia="宋体" w:cs="宋体"/>
          <w:color w:val="000"/>
          <w:sz w:val="28"/>
          <w:szCs w:val="28"/>
        </w:rPr>
        <w:t xml:space="preserve">　　（五）现代教育技术、信息资源与传统教学方式相结合</w:t>
      </w:r>
    </w:p>
    <w:p>
      <w:pPr>
        <w:ind w:left="0" w:right="0" w:firstLine="560"/>
        <w:spacing w:before="450" w:after="450" w:line="312" w:lineRule="auto"/>
      </w:pPr>
      <w:r>
        <w:rPr>
          <w:rFonts w:ascii="宋体" w:hAnsi="宋体" w:eastAsia="宋体" w:cs="宋体"/>
          <w:color w:val="000"/>
          <w:sz w:val="28"/>
          <w:szCs w:val="28"/>
        </w:rPr>
        <w:t xml:space="preserve">　　美术课堂最大的特点就是形象直观。传统教学方式与多媒体辅助教学、现代化教育技术、微格教室、综合功能室等教学手段相结合，不仅使美术课堂教学更加形象直观、内容丰富，而且使美术课堂教学信息容量增大、并且易于认知和理解[5]。合理运用现代化教育技术以及信息资源共享是荆楚理工学院小学教育专业美术课程教学的重要手段，它有效地提高了美术课堂教学的效率和学生学习美术的兴趣。</w:t>
      </w:r>
    </w:p>
    <w:p>
      <w:pPr>
        <w:ind w:left="0" w:right="0" w:firstLine="560"/>
        <w:spacing w:before="450" w:after="450" w:line="312" w:lineRule="auto"/>
      </w:pPr>
      <w:r>
        <w:rPr>
          <w:rFonts w:ascii="宋体" w:hAnsi="宋体" w:eastAsia="宋体" w:cs="宋体"/>
          <w:color w:val="000"/>
          <w:sz w:val="28"/>
          <w:szCs w:val="28"/>
        </w:rPr>
        <w:t xml:space="preserve">　　五结语</w:t>
      </w:r>
    </w:p>
    <w:p>
      <w:pPr>
        <w:ind w:left="0" w:right="0" w:firstLine="560"/>
        <w:spacing w:before="450" w:after="450" w:line="312" w:lineRule="auto"/>
      </w:pPr>
      <w:r>
        <w:rPr>
          <w:rFonts w:ascii="宋体" w:hAnsi="宋体" w:eastAsia="宋体" w:cs="宋体"/>
          <w:color w:val="000"/>
          <w:sz w:val="28"/>
          <w:szCs w:val="28"/>
        </w:rPr>
        <w:t xml:space="preserve">　　荆楚理工学院小学教育专业美术课程教学改革，强化了应用型定位，明确了课程目标，突出了实践环节，加强了技能训练，调整了学时比例，改进了教学方法，取得了良好的教学效果。在20_年、20_年湖北省小教联盟与中国高等教育学会主办的美术技能比赛中取得了优异的成绩。教学实践证明，在应用型人才培养定位下荆楚理工小学教育专业进行的美术课程教学改革与创新，不仅使美术教学内容更加贴近小学实际，而且使学生更加有兴趣并主动地接受美术知识与技能的学习，从而提高了学生的综合素质以及美术知识与技能，增强了小学教育专业学生就业的核心竞争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[1]刘小敏，高述民，高宏波.高等林业院校“植物发育生物学”研究生课程教学的改革探索[J].中国林业教育，20_，（1）：48-50.</w:t>
      </w:r>
    </w:p>
    <w:p>
      <w:pPr>
        <w:ind w:left="0" w:right="0" w:firstLine="560"/>
        <w:spacing w:before="450" w:after="450" w:line="312" w:lineRule="auto"/>
      </w:pPr>
      <w:r>
        <w:rPr>
          <w:rFonts w:ascii="宋体" w:hAnsi="宋体" w:eastAsia="宋体" w:cs="宋体"/>
          <w:color w:val="000"/>
          <w:sz w:val="28"/>
          <w:szCs w:val="28"/>
        </w:rPr>
        <w:t xml:space="preserve">　　[2]任丽萍，沈真波.“双创”背景下艺术设计专业基础教学改革研究——以辽宁对外经贸学院为例[J].美与时代（上），20_，（10）：122-124.</w:t>
      </w:r>
    </w:p>
    <w:p>
      <w:pPr>
        <w:ind w:left="0" w:right="0" w:firstLine="560"/>
        <w:spacing w:before="450" w:after="450" w:line="312" w:lineRule="auto"/>
      </w:pPr>
      <w:r>
        <w:rPr>
          <w:rFonts w:ascii="宋体" w:hAnsi="宋体" w:eastAsia="宋体" w:cs="宋体"/>
          <w:color w:val="000"/>
          <w:sz w:val="28"/>
          <w:szCs w:val="28"/>
        </w:rPr>
        <w:t xml:space="preserve">　　[3]汤辉，林云，程晓山.以“智技合一”理念为指导的“园林工程”课程教学改革与创新——以华南农业大学风景园林专业为例[J].中国林业教育，20_，（6）：50-54.</w:t>
      </w:r>
    </w:p>
    <w:p>
      <w:pPr>
        <w:ind w:left="0" w:right="0" w:firstLine="560"/>
        <w:spacing w:before="450" w:after="450" w:line="312" w:lineRule="auto"/>
      </w:pPr>
      <w:r>
        <w:rPr>
          <w:rFonts w:ascii="宋体" w:hAnsi="宋体" w:eastAsia="宋体" w:cs="宋体"/>
          <w:color w:val="000"/>
          <w:sz w:val="28"/>
          <w:szCs w:val="28"/>
        </w:rPr>
        <w:t xml:space="preserve">　　[4]徐松杰.生产运作管理课程教学问题与改进[J].河南工程学院学报（自然科学版），20_，（4）：71-74.</w:t>
      </w:r>
    </w:p>
    <w:p>
      <w:pPr>
        <w:ind w:left="0" w:right="0" w:firstLine="560"/>
        <w:spacing w:before="450" w:after="450" w:line="312" w:lineRule="auto"/>
      </w:pPr>
      <w:r>
        <w:rPr>
          <w:rFonts w:ascii="宋体" w:hAnsi="宋体" w:eastAsia="宋体" w:cs="宋体"/>
          <w:color w:val="000"/>
          <w:sz w:val="28"/>
          <w:szCs w:val="28"/>
        </w:rPr>
        <w:t xml:space="preserve">　　[5]陈柳，戴璐平.“数字电子技术”课程教学改革研究与探索[J].中国电力教育，20_，（2）：86-97.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2025-06-16T03:47:48+08:00</dcterms:created>
  <dcterms:modified xsi:type="dcterms:W3CDTF">2025-06-16T03:47:48+08:00</dcterms:modified>
</cp:coreProperties>
</file>

<file path=docProps/custom.xml><?xml version="1.0" encoding="utf-8"?>
<Properties xmlns="http://schemas.openxmlformats.org/officeDocument/2006/custom-properties" xmlns:vt="http://schemas.openxmlformats.org/officeDocument/2006/docPropsVTypes"/>
</file>