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派出所工作总结2024上半年|2024度派出所工作总结及2024年工作打算三篇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度派出所工作总结及2024年工作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2024度派出所工作总结及2024年工作打算一篇</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2024度派出所工作总结及2024年工作打算二篇</w:t>
      </w:r>
    </w:p>
    <w:p>
      <w:pPr>
        <w:ind w:left="0" w:right="0" w:firstLine="560"/>
        <w:spacing w:before="450" w:after="450" w:line="312" w:lineRule="auto"/>
      </w:pPr>
      <w:r>
        <w:rPr>
          <w:rFonts w:ascii="宋体" w:hAnsi="宋体" w:eastAsia="宋体" w:cs="宋体"/>
          <w:color w:val="000"/>
          <w:sz w:val="28"/>
          <w:szCs w:val="28"/>
        </w:rPr>
        <w:t xml:space="preserve">　　2024年，XX派出所始终牢牢把握“对党忠诚、服务人民、执法公正、纪律严明”总要求，在县局党组和当地党委政府的坚强领导下，忠实履行公安职责使命，***、治安局势、公共安全管理形势、公安队伍持续稳定。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　　截止2024年10月20日，XX派出所共接处警625起（同比上升35%），其中调解各类矛盾纠纷268起，接受公民求助117起，处置火灾7起。受理各类行政案件73起（同比上升26%））；处罚各类违法人员152人（较2024全年上升49%），其中行政拘留61人（较2024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&gt;　　一、2024年主要工作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聚集性红白喜事和群众自发性聚集活动的情况进行走访摸排和提前干预，依法查处拒不执行紧急状态下的决定、命令案件11起，行政处罚35人，居全县首位。三是积极开展防聚集宣传引导，累计出动警力800余某某，张贴“八不”公告2024余某某，驱散各类聚集性活动80余某某，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某某、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4、持续深入开展“护校安某某”专项行动。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&gt;　　三、2024年工作谋划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2、持续开展护校安某某工作，结合“江淮义警”活动，物建校园义警队伍，协助开展“护学岗”及涉校安全保卫工作；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&gt;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2024度派出所工作总结及2024年工作打算三篇</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2025-06-20T17:09:43+08:00</dcterms:created>
  <dcterms:modified xsi:type="dcterms:W3CDTF">2025-06-20T17:09:43+08:00</dcterms:modified>
</cp:coreProperties>
</file>

<file path=docProps/custom.xml><?xml version="1.0" encoding="utf-8"?>
<Properties xmlns="http://schemas.openxmlformats.org/officeDocument/2006/custom-properties" xmlns:vt="http://schemas.openxmlformats.org/officeDocument/2006/docPropsVTypes"/>
</file>