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派出所半年工作总结2024年</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派出所是派出的分支机构，并不是特指公安机关的派出机构。由于公安派出所与群众生活关系最密切，故群众习惯上常作为公安派出所的简称。 为大家整理的相关的派出所半年工作总结2024年，供大家参考选择。　　派出所半年工作总结2024年　　xxxx年上...</w:t>
      </w:r>
    </w:p>
    <w:p>
      <w:pPr>
        <w:ind w:left="0" w:right="0" w:firstLine="560"/>
        <w:spacing w:before="450" w:after="450" w:line="312" w:lineRule="auto"/>
      </w:pPr>
      <w:r>
        <w:rPr>
          <w:rFonts w:ascii="宋体" w:hAnsi="宋体" w:eastAsia="宋体" w:cs="宋体"/>
          <w:color w:val="000"/>
          <w:sz w:val="28"/>
          <w:szCs w:val="28"/>
        </w:rPr>
        <w:t xml:space="preserve">派出所是派出的分支机构，并不是特指公安机关的派出机构。由于公安派出所与群众生活关系最密切，故群众习惯上常作为公安派出所的简称。 为大家整理的相关的派出所半年工作总结2024年，供大家参考选择。[_TAG_h2]　　派出所半年工作总结2024年</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(三)有针对性的加强农贸市场及居民小区的巡逻防范，有效降低发案率，深化社会治安防控体系建设，坚持科技强警，充分发挥技防物防优势，全力维护辖区治安稳定。[_TAG_h2]　　派出所半年工作总结2024年</w:t>
      </w:r>
    </w:p>
    <w:p>
      <w:pPr>
        <w:ind w:left="0" w:right="0" w:firstLine="560"/>
        <w:spacing w:before="450" w:after="450" w:line="312" w:lineRule="auto"/>
      </w:pPr>
      <w:r>
        <w:rPr>
          <w:rFonts w:ascii="宋体" w:hAnsi="宋体" w:eastAsia="宋体" w:cs="宋体"/>
          <w:color w:val="000"/>
          <w:sz w:val="28"/>
          <w:szCs w:val="28"/>
        </w:rPr>
        <w:t xml:space="preserve">　　20__年，__林区森林公安派出所党支部在阿山林管局__分局党委和阿尔泰山森林公安分局党总支的正确领导下，在广大群众的全力配合下，以邓小平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(一)加强思想建设，提高干部的思想政治素质</w:t>
      </w:r>
    </w:p>
    <w:p>
      <w:pPr>
        <w:ind w:left="0" w:right="0" w:firstLine="560"/>
        <w:spacing w:before="450" w:after="450" w:line="312" w:lineRule="auto"/>
      </w:pPr>
      <w:r>
        <w:rPr>
          <w:rFonts w:ascii="宋体" w:hAnsi="宋体" w:eastAsia="宋体" w:cs="宋体"/>
          <w:color w:val="000"/>
          <w:sz w:val="28"/>
          <w:szCs w:val="28"/>
        </w:rPr>
        <w:t xml:space="preserve">　　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　　(三)增强领导班子成员作风建设</w:t>
      </w:r>
    </w:p>
    <w:p>
      <w:pPr>
        <w:ind w:left="0" w:right="0" w:firstLine="560"/>
        <w:spacing w:before="450" w:after="450" w:line="312" w:lineRule="auto"/>
      </w:pPr>
      <w:r>
        <w:rPr>
          <w:rFonts w:ascii="宋体" w:hAnsi="宋体" w:eastAsia="宋体" w:cs="宋体"/>
          <w:color w:val="000"/>
          <w:sz w:val="28"/>
          <w:szCs w:val="28"/>
        </w:rPr>
        <w:t xml:space="preserve">　　一是制定了《20__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__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派出所党支部在得知__林管分局职工阿布德克力木家庭困难且身体患疾病的情况下，积极组织派出所党员干部为该家庭募捐人民币1000元，并建立了扶贫帮困联系卡。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　　&gt;二、形成的经验</w:t>
      </w:r>
    </w:p>
    <w:p>
      <w:pPr>
        <w:ind w:left="0" w:right="0" w:firstLine="560"/>
        <w:spacing w:before="450" w:after="450" w:line="312" w:lineRule="auto"/>
      </w:pPr>
      <w:r>
        <w:rPr>
          <w:rFonts w:ascii="宋体" w:hAnsi="宋体" w:eastAsia="宋体" w:cs="宋体"/>
          <w:color w:val="000"/>
          <w:sz w:val="28"/>
          <w:szCs w:val="28"/>
        </w:rPr>
        <w:t xml:space="preserve">　　(一)积极推行党建工作目标管理责任制，充分发挥基层党组织联系群众的优势和起先锋模范带头的作用。推进党建工作目标管理责任制。做到坚持组织生活制度、坚持民主集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　　(二)保持共产党员先进性，就必须不断加强对党员的教育和管理，加强党员自身的学习和修养，使广大党员真正解决从思想上政治上入党的问题。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　　(三)把党员经常性教育与适当的集中教育结合起来。着力解决某些突出的问题，使党员的先进性有比较明显的提高。同时建立了长效机制，巩固集中教育的成果。[_TAG_h2]　　派出所半年工作总结2024年</w:t>
      </w:r>
    </w:p>
    <w:p>
      <w:pPr>
        <w:ind w:left="0" w:right="0" w:firstLine="560"/>
        <w:spacing w:before="450" w:after="450" w:line="312" w:lineRule="auto"/>
      </w:pPr>
      <w:r>
        <w:rPr>
          <w:rFonts w:ascii="宋体" w:hAnsi="宋体" w:eastAsia="宋体" w:cs="宋体"/>
          <w:color w:val="000"/>
          <w:sz w:val="28"/>
          <w:szCs w:val="28"/>
        </w:rPr>
        <w:t xml:space="preserve">　　xxx，1987年10月出生，中国共产党员，大学本科学历，毕业于中国青年政治学院，2024年至2024年任xx派出所民警，2024至2024在禁毒大队担任侦察员的工作，2024年至今任xx派出所副所长。</w:t>
      </w:r>
    </w:p>
    <w:p>
      <w:pPr>
        <w:ind w:left="0" w:right="0" w:firstLine="560"/>
        <w:spacing w:before="450" w:after="450" w:line="312" w:lineRule="auto"/>
      </w:pPr>
      <w:r>
        <w:rPr>
          <w:rFonts w:ascii="宋体" w:hAnsi="宋体" w:eastAsia="宋体" w:cs="宋体"/>
          <w:color w:val="000"/>
          <w:sz w:val="28"/>
          <w:szCs w:val="28"/>
        </w:rPr>
        <w:t xml:space="preserve">　　1.在禁毒中(大)队五年的一线侦查工作中积累了大量的抓捕、审讯经验，在禁毒会战，三年禁毒人民战争等部级会战中抓获了吸贩毒嫌疑人400余人，破获吸贩毒案件200余起。</w:t>
      </w:r>
    </w:p>
    <w:p>
      <w:pPr>
        <w:ind w:left="0" w:right="0" w:firstLine="560"/>
        <w:spacing w:before="450" w:after="450" w:line="312" w:lineRule="auto"/>
      </w:pPr>
      <w:r>
        <w:rPr>
          <w:rFonts w:ascii="宋体" w:hAnsi="宋体" w:eastAsia="宋体" w:cs="宋体"/>
          <w:color w:val="000"/>
          <w:sz w:val="28"/>
          <w:szCs w:val="28"/>
        </w:rPr>
        <w:t xml:space="preserve">　　2.任xx派出所长期间，分管社区以及禁毒工作，克服所内民警不足年龄偏大的困难，全面调动协警及警务助理，圆满完成了分局指派的各项社区任务，同时发挥主观能动性继续运用曾在侦察一线练就的本领与各个派出所合作侦破吸贩毒案件。</w:t>
      </w:r>
    </w:p>
    <w:p>
      <w:pPr>
        <w:ind w:left="0" w:right="0" w:firstLine="560"/>
        <w:spacing w:before="450" w:after="450" w:line="312" w:lineRule="auto"/>
      </w:pPr>
      <w:r>
        <w:rPr>
          <w:rFonts w:ascii="宋体" w:hAnsi="宋体" w:eastAsia="宋体" w:cs="宋体"/>
          <w:color w:val="000"/>
          <w:sz w:val="28"/>
          <w:szCs w:val="28"/>
        </w:rPr>
        <w:t xml:space="preserve">　　3.参与了省厅抽调的xx专案组工作，工作期间受到了厅、市领导的一致好评。</w:t>
      </w:r>
    </w:p>
    <w:p>
      <w:pPr>
        <w:ind w:left="0" w:right="0" w:firstLine="560"/>
        <w:spacing w:before="450" w:after="450" w:line="312" w:lineRule="auto"/>
      </w:pPr>
      <w:r>
        <w:rPr>
          <w:rFonts w:ascii="宋体" w:hAnsi="宋体" w:eastAsia="宋体" w:cs="宋体"/>
          <w:color w:val="000"/>
          <w:sz w:val="28"/>
          <w:szCs w:val="28"/>
        </w:rPr>
        <w:t xml:space="preserve">　　4.带队参加重大节日全部安保执勤任务。</w:t>
      </w:r>
    </w:p>
    <w:p>
      <w:pPr>
        <w:ind w:left="0" w:right="0" w:firstLine="560"/>
        <w:spacing w:before="450" w:after="450" w:line="312" w:lineRule="auto"/>
      </w:pPr>
      <w:r>
        <w:rPr>
          <w:rFonts w:ascii="宋体" w:hAnsi="宋体" w:eastAsia="宋体" w:cs="宋体"/>
          <w:color w:val="000"/>
          <w:sz w:val="28"/>
          <w:szCs w:val="28"/>
        </w:rPr>
        <w:t xml:space="preserve">　　5.利用闲暇时间参与编剧、出演我局制作的大型发电信网络诈骗系列短片——《休想骗我》，有效的降低了本辖区网络电信诈骗的发案率。</w:t>
      </w:r>
    </w:p>
    <w:p>
      <w:pPr>
        <w:ind w:left="0" w:right="0" w:firstLine="560"/>
        <w:spacing w:before="450" w:after="450" w:line="312" w:lineRule="auto"/>
      </w:pPr>
      <w:r>
        <w:rPr>
          <w:rFonts w:ascii="宋体" w:hAnsi="宋体" w:eastAsia="宋体" w:cs="宋体"/>
          <w:color w:val="000"/>
          <w:sz w:val="28"/>
          <w:szCs w:val="28"/>
        </w:rPr>
        <w:t xml:space="preserve">　　6.疫情期间，承担所内一线随访核查工作。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2025-05-01T23:42:09+08:00</dcterms:created>
  <dcterms:modified xsi:type="dcterms:W3CDTF">2025-05-01T23:42:09+08:00</dcterms:modified>
</cp:coreProperties>
</file>

<file path=docProps/custom.xml><?xml version="1.0" encoding="utf-8"?>
<Properties xmlns="http://schemas.openxmlformats.org/officeDocument/2006/custom-properties" xmlns:vt="http://schemas.openxmlformats.org/officeDocument/2006/docPropsVTypes"/>
</file>