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保险行业半年工作总结,综合工作总结区失业保险半年工作总结,工作总结</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一、上半年工作开展情况　　（一）元旦、春节期间，一如既往的开展了“送温暖”活动，按照区委区政府的统一安排，为特困集体企业下岗职工发放慰问金及慰问品计231000元，并为1635名领取失业金的失业人员发放“送温暖”补助金81750元，为2...</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元旦、春节期间，一如既往的开展了“送温暖”活动，按照区委区政府的统一安排，为特困集体企业下岗职工发放慰问金及慰问品计231000元，并为1635名领取失业金的失业人员发放“送温暖”补助金81750元，为288名领取生活费的国有企业大龄下岗职工发放“送温暖”补助金43200元。</w:t>
      </w:r>
    </w:p>
    <w:p>
      <w:pPr>
        <w:ind w:left="0" w:right="0" w:firstLine="560"/>
        <w:spacing w:before="450" w:after="450" w:line="312" w:lineRule="auto"/>
      </w:pPr>
      <w:r>
        <w:rPr>
          <w:rFonts w:ascii="宋体" w:hAnsi="宋体" w:eastAsia="宋体" w:cs="宋体"/>
          <w:color w:val="000"/>
          <w:sz w:val="28"/>
          <w:szCs w:val="28"/>
        </w:rPr>
        <w:t xml:space="preserve">　　（二）失业保险参保扩面工作。截止7月底，失业保险新增扩面9805人，其中农民工新增扩面2100人，失业保险参保人数57756人,离完成年度目标任务还有5244人的缺口。</w:t>
      </w:r>
    </w:p>
    <w:p>
      <w:pPr>
        <w:ind w:left="0" w:right="0" w:firstLine="560"/>
        <w:spacing w:before="450" w:after="450" w:line="312" w:lineRule="auto"/>
      </w:pPr>
      <w:r>
        <w:rPr>
          <w:rFonts w:ascii="宋体" w:hAnsi="宋体" w:eastAsia="宋体" w:cs="宋体"/>
          <w:color w:val="000"/>
          <w:sz w:val="28"/>
          <w:szCs w:val="28"/>
        </w:rPr>
        <w:t xml:space="preserve">　　（三）按时足额发放失业保险金提标后的失业人员失业保险金及国有企业大龄下岗职工的生活费，确保金融危机形势下失业人员和大龄下岗职工的基本生活。1-7月，新接收符合享受失业保险待遇的失业人员546人，为1770名失业人员发放失业保险金487.32万元，支出医疗补助金42.09万元。同时为451名失业农民工发放一次性生活补助金66.89万元，创历史新高。今年7月，我区新接收包括重钢环保搬迁的国有企业大龄下岗职工290名，截止7月底，全区共接收国有企业大龄下岗职工累计2881人，为295名大龄下岗职工发放生活36.41万元，并为212名大龄下岗职工代缴养老保险金84.58万元。</w:t>
      </w:r>
    </w:p>
    <w:p>
      <w:pPr>
        <w:ind w:left="0" w:right="0" w:firstLine="560"/>
        <w:spacing w:before="450" w:after="450" w:line="312" w:lineRule="auto"/>
      </w:pPr>
      <w:r>
        <w:rPr>
          <w:rFonts w:ascii="宋体" w:hAnsi="宋体" w:eastAsia="宋体" w:cs="宋体"/>
          <w:color w:val="000"/>
          <w:sz w:val="28"/>
          <w:szCs w:val="28"/>
        </w:rPr>
        <w:t xml:space="preserve">　　（四）认真做好金融危机形势下困难企业的稳岗补贴和待岗培训补贴发放工作。为帮助辖区企业度过难关，根据全市统一部署，结合本区实际，我局与其他相关部门联合发布《大渡口区开展对困难企业给予稳定岗位补贴和待岗培训补贴有关工作的实施办法》，并通过印发纸制文件、政府门户网向有关部门、辖区企业做了大量宣传。截止7月底，我区有7户区属困难企业享受稳定岗位补贴，补贴人数1261人，补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　　（五）继续做好重钢环保搬迁“直通车”人员的基本生活保障问题。2024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　　（六）努力做好失业保险金的征收工作。截止7月底，累计征收失业保险金1636万元，闯同年度历史新高。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　　（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　　（八）继续强化失业人员职业培训和档案管理工作。1-7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2024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　　二、下半年工作重点</w:t>
      </w:r>
    </w:p>
    <w:p>
      <w:pPr>
        <w:ind w:left="0" w:right="0" w:firstLine="560"/>
        <w:spacing w:before="450" w:after="450" w:line="312" w:lineRule="auto"/>
      </w:pPr>
      <w:r>
        <w:rPr>
          <w:rFonts w:ascii="宋体" w:hAnsi="宋体" w:eastAsia="宋体" w:cs="宋体"/>
          <w:color w:val="000"/>
          <w:sz w:val="28"/>
          <w:szCs w:val="28"/>
        </w:rPr>
        <w:t xml:space="preserve">　　加大失业保险参保扩面力度。我区今年失业保险参保扩面与往年相比难度更大。受金融危机影响，2024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　　（一）根据参加基本医疗保险的系统参保数据情况，将未参加失业保险的事业单位强制导入失业保险参保。全区138家事业单位在编3122人，目前有2300人左右未参加失业保险。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　　（二）和其他保险一道加大企业参保扩面力度。金保系统上线后，要求单位同时参加五大保险，因此单一险种基本上无法单独开展参保扩面工作。建议请劳动局或社保局牵头，组织养老、失业、医疗、工伤、生育保险五个险种统一开展2024年度的参保扩面工作，力争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2025-05-03T02:43:16+08:00</dcterms:created>
  <dcterms:modified xsi:type="dcterms:W3CDTF">2025-05-03T02:43:16+08:00</dcterms:modified>
</cp:coreProperties>
</file>

<file path=docProps/custom.xml><?xml version="1.0" encoding="utf-8"?>
<Properties xmlns="http://schemas.openxmlformats.org/officeDocument/2006/custom-properties" xmlns:vt="http://schemas.openxmlformats.org/officeDocument/2006/docPropsVTypes"/>
</file>