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推荐广电网络支公司工作总结范文(精)(6篇)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推荐广电网络支公司工作总结范文(精)一乙方：所有未通过电网建设资格认证的人员为贯彻广东电网公司广电安部第【 】 号、广电建【 】 号以及广供电基部【 】 号文件精神，加强和规范施工安全管理工作，预防施工安全生产事故的发生，保证员工的安全与健...</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推荐广电网络支公司工作总结范文(精)一</w:t>
      </w:r>
    </w:p>
    <w:p>
      <w:pPr>
        <w:ind w:left="0" w:right="0" w:firstLine="560"/>
        <w:spacing w:before="450" w:after="450" w:line="312" w:lineRule="auto"/>
      </w:pPr>
      <w:r>
        <w:rPr>
          <w:rFonts w:ascii="宋体" w:hAnsi="宋体" w:eastAsia="宋体" w:cs="宋体"/>
          <w:color w:val="000"/>
          <w:sz w:val="28"/>
          <w:szCs w:val="28"/>
        </w:rPr>
        <w:t xml:space="preserve">乙方：所有未通过电网建设资格认证的人员</w:t>
      </w:r>
    </w:p>
    <w:p>
      <w:pPr>
        <w:ind w:left="0" w:right="0" w:firstLine="560"/>
        <w:spacing w:before="450" w:after="450" w:line="312" w:lineRule="auto"/>
      </w:pPr>
      <w:r>
        <w:rPr>
          <w:rFonts w:ascii="宋体" w:hAnsi="宋体" w:eastAsia="宋体" w:cs="宋体"/>
          <w:color w:val="000"/>
          <w:sz w:val="28"/>
          <w:szCs w:val="28"/>
        </w:rPr>
        <w:t xml:space="preserve">为贯彻广东电网公司广电安部第【 】 号、广电建【 】 号以及广供电基部【 】 号文件精神，加强和规范施工安全管理工作，预防施工安全生产事故的发生，保证员工的安全与健康，促进企业经济发展。实现全年安全生产零事故。</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1、负责对乙方进行安全生产教育、培训、考核和安全技术交底，监督检查乙方持证上岗的情况，并与之签订安全生产管理协议书，以契约的形式明确双方的安全管理职责和义务，落实责任。</w:t>
      </w:r>
    </w:p>
    <w:p>
      <w:pPr>
        <w:ind w:left="0" w:right="0" w:firstLine="560"/>
        <w:spacing w:before="450" w:after="450" w:line="312" w:lineRule="auto"/>
      </w:pPr>
      <w:r>
        <w:rPr>
          <w:rFonts w:ascii="宋体" w:hAnsi="宋体" w:eastAsia="宋体" w:cs="宋体"/>
          <w:color w:val="000"/>
          <w:sz w:val="28"/>
          <w:szCs w:val="28"/>
        </w:rPr>
        <w:t xml:space="preserve">2、为乙方进行安全生产提供必要的条件，对乙方违反劳动纪律、违章操作和违章指挥等情况甲方有权利责令纠正，拒不整改的，甲方有权利根据广州市220kv犀牛站电缆隧道工程项目经理部《安全生产和文明施工奖罚办法》予以经济处罚。</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安全生产法》、《广州市安全生产条例》、《广州市建筑工地安全文明施工管理规定》、《广州市22o千伏犀牛站电缆隧道工程项目经理部安全生产责任制》及其他有关安全生产法律、法规和标准。</w:t>
      </w:r>
    </w:p>
    <w:p>
      <w:pPr>
        <w:ind w:left="0" w:right="0" w:firstLine="560"/>
        <w:spacing w:before="450" w:after="450" w:line="312" w:lineRule="auto"/>
      </w:pPr>
      <w:r>
        <w:rPr>
          <w:rFonts w:ascii="宋体" w:hAnsi="宋体" w:eastAsia="宋体" w:cs="宋体"/>
          <w:color w:val="000"/>
          <w:sz w:val="28"/>
          <w:szCs w:val="28"/>
        </w:rPr>
        <w:t xml:space="preserve">2、乙方必须经过甲方的安全教育培训并经考核合格后方可上岗作业。</w:t>
      </w:r>
    </w:p>
    <w:p>
      <w:pPr>
        <w:ind w:left="0" w:right="0" w:firstLine="560"/>
        <w:spacing w:before="450" w:after="450" w:line="312" w:lineRule="auto"/>
      </w:pPr>
      <w:r>
        <w:rPr>
          <w:rFonts w:ascii="宋体" w:hAnsi="宋体" w:eastAsia="宋体" w:cs="宋体"/>
          <w:color w:val="000"/>
          <w:sz w:val="28"/>
          <w:szCs w:val="28"/>
        </w:rPr>
        <w:t xml:space="preserve">3、乙方必须承担因违章作业和违反劳动纪律造成事故的经济责任和法律责任。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4、乙方在作业过程中必须执行安全技术交底，严格按操作规程进行作业，消除事故隐患，杜绝违章作业。</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w:t>
      </w:r>
    </w:p>
    <w:p>
      <w:pPr>
        <w:ind w:left="0" w:right="0" w:firstLine="560"/>
        <w:spacing w:before="450" w:after="450" w:line="312" w:lineRule="auto"/>
      </w:pPr>
      <w:r>
        <w:rPr>
          <w:rFonts w:ascii="宋体" w:hAnsi="宋体" w:eastAsia="宋体" w:cs="宋体"/>
          <w:color w:val="000"/>
          <w:sz w:val="28"/>
          <w:szCs w:val="28"/>
        </w:rPr>
        <w:t xml:space="preserve">6、特殊工种必须持证上岗，严禁无特殊作业操作证上岗或使用假证和无效证件上岗者进入现场作业。</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1、乙方达不到约定条件的，一经发现，甲方有权利要求乙方立即整改和补充完善，乙方应按甲方要求进行整改和补充完善，直到符合约定条件。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2、因乙方原因达不到约定条件的，由乙方承担违约责任。</w:t>
      </w:r>
    </w:p>
    <w:p>
      <w:pPr>
        <w:ind w:left="0" w:right="0" w:firstLine="560"/>
        <w:spacing w:before="450" w:after="450" w:line="312" w:lineRule="auto"/>
      </w:pPr>
      <w:r>
        <w:rPr>
          <w:rFonts w:ascii="宋体" w:hAnsi="宋体" w:eastAsia="宋体" w:cs="宋体"/>
          <w:color w:val="000"/>
          <w:sz w:val="28"/>
          <w:szCs w:val="28"/>
        </w:rPr>
        <w:t xml:space="preserve">3、因甲方原因达不到约定条件的，由甲方承担违约责任。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当甲乙双方发生争议时，可通过甲乙双方上级主管部门协商调解，若达不成一致意见，可向广州市相关部门申请仲裁。</w:t>
      </w:r>
    </w:p>
    <w:p>
      <w:pPr>
        <w:ind w:left="0" w:right="0" w:firstLine="560"/>
        <w:spacing w:before="450" w:after="450" w:line="312" w:lineRule="auto"/>
      </w:pPr>
      <w:r>
        <w:rPr>
          <w:rFonts w:ascii="宋体" w:hAnsi="宋体" w:eastAsia="宋体" w:cs="宋体"/>
          <w:color w:val="000"/>
          <w:sz w:val="28"/>
          <w:szCs w:val="28"/>
        </w:rPr>
        <w:t xml:space="preserve">本协议甲乙双方自签字之日起生效。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附件：安全协议签字表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推荐广电网络支公司工作总结范文(精)二</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_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为贯彻广东电网公司广电安部第【 】 号、广电建【 】 号以及广供电基部【 】 号文件精神，加强和规范施工安全管理工作，预防施工安全生产事故的发生，保证员工的安全与健康，促进企业经济发展。实现全年安全生产零事故。</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1、负责对乙方进行安全生产教育、培训、考核和安全技术交底，监督检查乙方持证上岗的情况，并与之签订安全生产管理协议书，以契约的形式明确双方的安全管理职责和义务，落实责任。</w:t>
      </w:r>
    </w:p>
    <w:p>
      <w:pPr>
        <w:ind w:left="0" w:right="0" w:firstLine="560"/>
        <w:spacing w:before="450" w:after="450" w:line="312" w:lineRule="auto"/>
      </w:pPr>
      <w:r>
        <w:rPr>
          <w:rFonts w:ascii="宋体" w:hAnsi="宋体" w:eastAsia="宋体" w:cs="宋体"/>
          <w:color w:val="000"/>
          <w:sz w:val="28"/>
          <w:szCs w:val="28"/>
        </w:rPr>
        <w:t xml:space="preserve">2、为乙方进行安全生产提供必要的条件，对乙方违反劳动纪律、违章操作和违章指挥等情况甲方有权利责令纠正，拒不整改的，甲方有权利根据广州市220kv犀牛站电缆隧道工程项目经理部《安全生产和文明施工奖罚办法》予以经济处罚。</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安全生产法》、《广州市安全生产条例》、《广州市建筑工地安全文明施工管理规定》、《广州市22o千伏犀牛站电缆隧道工程项目经理部安全生产责任制》及其他有关安全生产法律、法规和标准。</w:t>
      </w:r>
    </w:p>
    <w:p>
      <w:pPr>
        <w:ind w:left="0" w:right="0" w:firstLine="560"/>
        <w:spacing w:before="450" w:after="450" w:line="312" w:lineRule="auto"/>
      </w:pPr>
      <w:r>
        <w:rPr>
          <w:rFonts w:ascii="宋体" w:hAnsi="宋体" w:eastAsia="宋体" w:cs="宋体"/>
          <w:color w:val="000"/>
          <w:sz w:val="28"/>
          <w:szCs w:val="28"/>
        </w:rPr>
        <w:t xml:space="preserve">2、乙方必须经过甲方的安全教育培训并经考核合格后方可上岗作业。</w:t>
      </w:r>
    </w:p>
    <w:p>
      <w:pPr>
        <w:ind w:left="0" w:right="0" w:firstLine="560"/>
        <w:spacing w:before="450" w:after="450" w:line="312" w:lineRule="auto"/>
      </w:pPr>
      <w:r>
        <w:rPr>
          <w:rFonts w:ascii="宋体" w:hAnsi="宋体" w:eastAsia="宋体" w:cs="宋体"/>
          <w:color w:val="000"/>
          <w:sz w:val="28"/>
          <w:szCs w:val="28"/>
        </w:rPr>
        <w:t xml:space="preserve">3、乙方必须承担因违章作业和违反劳动纪律造成事故的经济责任和法律责任。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4、乙方在作业过程中必须执行安全技术交底，严格按操作规程进行作业，消除事故隐患，杜绝违章作业。</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w:t>
      </w:r>
    </w:p>
    <w:p>
      <w:pPr>
        <w:ind w:left="0" w:right="0" w:firstLine="560"/>
        <w:spacing w:before="450" w:after="450" w:line="312" w:lineRule="auto"/>
      </w:pPr>
      <w:r>
        <w:rPr>
          <w:rFonts w:ascii="宋体" w:hAnsi="宋体" w:eastAsia="宋体" w:cs="宋体"/>
          <w:color w:val="000"/>
          <w:sz w:val="28"/>
          <w:szCs w:val="28"/>
        </w:rPr>
        <w:t xml:space="preserve">6、特殊工种必须持证上岗，严禁无特殊作业操作证上岗或使用假证和无效证件上岗者进入现场作业。</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1、乙方达不到约定条件的，一经发现，甲方有权利要求乙方立即整改和补充完善，乙方应按甲方要求进行整改和补充完善，直到符合约定条件。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2、因乙方原因达不到约定条件的，由乙方承担违约责任。</w:t>
      </w:r>
    </w:p>
    <w:p>
      <w:pPr>
        <w:ind w:left="0" w:right="0" w:firstLine="560"/>
        <w:spacing w:before="450" w:after="450" w:line="312" w:lineRule="auto"/>
      </w:pPr>
      <w:r>
        <w:rPr>
          <w:rFonts w:ascii="宋体" w:hAnsi="宋体" w:eastAsia="宋体" w:cs="宋体"/>
          <w:color w:val="000"/>
          <w:sz w:val="28"/>
          <w:szCs w:val="28"/>
        </w:rPr>
        <w:t xml:space="preserve">3、因甲方原因达不到约定条件的，由甲方承担违约责任。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当甲乙双方发生争议时，可通过甲乙双方上级主管部门协商调解，若达不成一致意见，可向广州市相关部门申请仲裁。</w:t>
      </w:r>
    </w:p>
    <w:p>
      <w:pPr>
        <w:ind w:left="0" w:right="0" w:firstLine="560"/>
        <w:spacing w:before="450" w:after="450" w:line="312" w:lineRule="auto"/>
      </w:pPr>
      <w:r>
        <w:rPr>
          <w:rFonts w:ascii="宋体" w:hAnsi="宋体" w:eastAsia="宋体" w:cs="宋体"/>
          <w:color w:val="000"/>
          <w:sz w:val="28"/>
          <w:szCs w:val="28"/>
        </w:rPr>
        <w:t xml:space="preserve">本协议甲乙双方自签字之日起生效。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广电网络财务经理述职报告篇4[_TAG_h2]推荐广电网络支公司工作总结范文(精)五</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xxx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电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查看)《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推荐广电网络支公司工作总结范文(精)六</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广电网络财务经理述职报告篇3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2025-08-02T07:15:31+08:00</dcterms:created>
  <dcterms:modified xsi:type="dcterms:W3CDTF">2025-08-02T07:15:31+08:00</dcterms:modified>
</cp:coreProperties>
</file>

<file path=docProps/custom.xml><?xml version="1.0" encoding="utf-8"?>
<Properties xmlns="http://schemas.openxmlformats.org/officeDocument/2006/custom-properties" xmlns:vt="http://schemas.openxmlformats.org/officeDocument/2006/docPropsVTypes"/>
</file>