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如何写护士半年工作总结以及计划(精)(3篇)</w:t>
      </w:r>
      <w:bookmarkEnd w:id="1"/>
    </w:p>
    <w:p>
      <w:pPr>
        <w:jc w:val="center"/>
        <w:spacing w:before="0" w:after="450"/>
      </w:pPr>
      <w:r>
        <w:rPr>
          <w:rFonts w:ascii="Arial" w:hAnsi="Arial" w:eastAsia="Arial" w:cs="Arial"/>
          <w:color w:val="999999"/>
          <w:sz w:val="20"/>
          <w:szCs w:val="20"/>
        </w:rPr>
        <w:t xml:space="preserve">来源：网络  作者：静水流深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如何写护士半年工作总结以及计划(精)一1、加强护理管理培训。医院于今年先后派两位总护士长到第四军医大学进修学习，与此同时医院部分常委还对全院代理护士长及老护士长进行了培训。2、优化整体护理队伍，提高护理人员的综合素质。医院分四批次共选派58...</w:t>
      </w:r>
    </w:p>
    <w:p>
      <w:pPr>
        <w:ind w:left="0" w:right="0" w:firstLine="560"/>
        <w:spacing w:before="450" w:after="450" w:line="312" w:lineRule="auto"/>
      </w:pPr>
      <w:r>
        <w:rPr>
          <w:rFonts w:ascii="黑体" w:hAnsi="黑体" w:eastAsia="黑体" w:cs="黑体"/>
          <w:color w:val="000000"/>
          <w:sz w:val="36"/>
          <w:szCs w:val="36"/>
          <w:b w:val="1"/>
          <w:bCs w:val="1"/>
        </w:rPr>
        <w:t xml:space="preserve">如何写护士半年工作总结以及计划(精)一</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6"/>
          <w:szCs w:val="36"/>
          <w:b w:val="1"/>
          <w:bCs w:val="1"/>
        </w:rPr>
        <w:t xml:space="preserve">如何写护士半年工作总结以及计划(精)二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总支、院办的领导下，认真学习和贯彻20xx年全国护理工作会议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3、坚持“以人为本”的服务理念，认真落实首问负责制，继续开展全程优质无缝服务活动，创优质服务效益。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3、专科护理合格率≥90%</w:t>
      </w:r>
    </w:p>
    <w:p>
      <w:pPr>
        <w:ind w:left="0" w:right="0" w:firstLine="560"/>
        <w:spacing w:before="450" w:after="450" w:line="312" w:lineRule="auto"/>
      </w:pPr>
      <w:r>
        <w:rPr>
          <w:rFonts w:ascii="宋体" w:hAnsi="宋体" w:eastAsia="宋体" w:cs="宋体"/>
          <w:color w:val="000"/>
          <w:sz w:val="28"/>
          <w:szCs w:val="28"/>
        </w:rPr>
        <w:t xml:space="preserve">4、技术水平合格率≥90%</w:t>
      </w:r>
    </w:p>
    <w:p>
      <w:pPr>
        <w:ind w:left="0" w:right="0" w:firstLine="560"/>
        <w:spacing w:before="450" w:after="450" w:line="312" w:lineRule="auto"/>
      </w:pPr>
      <w:r>
        <w:rPr>
          <w:rFonts w:ascii="宋体" w:hAnsi="宋体" w:eastAsia="宋体" w:cs="宋体"/>
          <w:color w:val="000"/>
          <w:sz w:val="28"/>
          <w:szCs w:val="28"/>
        </w:rPr>
        <w:t xml:space="preserve">5、护理文书书写合格率≥90%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11、医疗安全管理合格率≥90%</w:t>
      </w:r>
    </w:p>
    <w:p>
      <w:pPr>
        <w:ind w:left="0" w:right="0" w:firstLine="560"/>
        <w:spacing w:before="450" w:after="450" w:line="312" w:lineRule="auto"/>
      </w:pPr>
      <w:r>
        <w:rPr>
          <w:rFonts w:ascii="宋体" w:hAnsi="宋体" w:eastAsia="宋体" w:cs="宋体"/>
          <w:color w:val="000"/>
          <w:sz w:val="28"/>
          <w:szCs w:val="28"/>
        </w:rPr>
        <w:t xml:space="preserve">12、急诊科、手术室、供应室质量管理合格率≥90%</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16、每年在州级以上学术会议或刊物上交流，发表论文≥8篇</w:t>
      </w:r>
    </w:p>
    <w:p>
      <w:pPr>
        <w:ind w:left="0" w:right="0" w:firstLine="560"/>
        <w:spacing w:before="450" w:after="450" w:line="312" w:lineRule="auto"/>
      </w:pPr>
      <w:r>
        <w:rPr>
          <w:rFonts w:ascii="宋体" w:hAnsi="宋体" w:eastAsia="宋体" w:cs="宋体"/>
          <w:color w:val="000"/>
          <w:sz w:val="28"/>
          <w:szCs w:val="28"/>
        </w:rPr>
        <w:t xml:space="preserve">17、年工作计划完成率≥95%</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(1)、新进人员及低年资的护士认真完成本班护理工作和常见疾病的健康教育指导以及病人的生活护理，护师及主管护师应做好指导工作;</w:t>
      </w:r>
    </w:p>
    <w:p>
      <w:pPr>
        <w:ind w:left="0" w:right="0" w:firstLine="560"/>
        <w:spacing w:before="450" w:after="450" w:line="312" w:lineRule="auto"/>
      </w:pPr>
      <w:r>
        <w:rPr>
          <w:rFonts w:ascii="宋体" w:hAnsi="宋体" w:eastAsia="宋体" w:cs="宋体"/>
          <w:color w:val="000"/>
          <w:sz w:val="28"/>
          <w:szCs w:val="28"/>
        </w:rPr>
        <w:t xml:space="preserve">(2)、主管护师、护师在完成本班工作的基础上，还应承担质控、带教、讲课、制订护理计划、科研等工作;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(3)、把病人满意的护理骨干用到临床第一线，如静脉穿刺技术好的护士，可以考虑安排治疗班，以保障护理服务的“优质”，成立静脉治疗小组，解决全院疑难穿刺问题，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3、对各级护理人员进行考核、考评，护理部及科室认真做好护士技术档案的管理工作。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4、加强护士长的管理，做好护士长管理工作的检查、监督。认真落实整体护理，改变排班模式，合理、科学、弹性排班，充分体现以病人为中心的服务理念。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湖北省卫生厅、巴东县卫生局关于《医疗质量管理专项整治活动实施方案》的有关精神，结合医院实际，开展医疗质量专项整治活动。继续开展医院管理年和医疗质量万里行活动，落实首问负责制，开展全程优质无缝服务活动。</w:t>
      </w:r>
    </w:p>
    <w:p>
      <w:pPr>
        <w:ind w:left="0" w:right="0" w:firstLine="560"/>
        <w:spacing w:before="450" w:after="450" w:line="312" w:lineRule="auto"/>
      </w:pPr>
      <w:r>
        <w:rPr>
          <w:rFonts w:ascii="宋体" w:hAnsi="宋体" w:eastAsia="宋体" w:cs="宋体"/>
          <w:color w:val="000"/>
          <w:sz w:val="28"/>
          <w:szCs w:val="28"/>
        </w:rPr>
        <w:t xml:space="preserve">2、完善护理质量控制制度和护士长会议制度，建立由分管院长为组长，护理部主任为副组长，护士长、质检员为成员的护理质量管理体系。进一步修订和完善护理质量考核内容及评分标准。抓好二级质控管理，按要求开展质控活动，明确分工，责任到人，做到人人参与，层层管理，共同把关，确保质量。有检查记录、分析、评价及改进措施，每季度有信息分析。护士对存在的问题和改进措施知晓率达100%,护理措施落实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3、落实护士长夜查房、节假日查房制度。加强对重点科室、重点部门、重点环节、重点人群、重点时段的管理。</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组织认真学习《护士条例》、《医疗机构管理条例》、《医疗事故处理条例》、《医院感染管理办法》、《一次性医疗废物处理条例》等相关法律法规，每年进行一次法律法规考试，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2、建立和完善护理差错报告和管理制度，加强护理缺陷管理。护理部统一规范护理缺陷、差错事故记录本，发现缺陷及时记录，科室每月组织讨论，分析原因并提出整改措施。发现差错及时记录并上报护理部，科室组织讨论、定性，有原因分析、有整改措施。</w:t>
      </w:r>
    </w:p>
    <w:p>
      <w:pPr>
        <w:ind w:left="0" w:right="0" w:firstLine="560"/>
        <w:spacing w:before="450" w:after="450" w:line="312" w:lineRule="auto"/>
      </w:pPr>
      <w:r>
        <w:rPr>
          <w:rFonts w:ascii="黑体" w:hAnsi="黑体" w:eastAsia="黑体" w:cs="黑体"/>
          <w:color w:val="000000"/>
          <w:sz w:val="36"/>
          <w:szCs w:val="36"/>
          <w:b w:val="1"/>
          <w:bCs w:val="1"/>
        </w:rPr>
        <w:t xml:space="preserve">如何写护士半年工作总结以及计划(精)三</w:t>
      </w:r>
    </w:p>
    <w:p>
      <w:pPr>
        <w:ind w:left="0" w:right="0" w:firstLine="560"/>
        <w:spacing w:before="450" w:after="450" w:line="312" w:lineRule="auto"/>
      </w:pPr>
      <w:r>
        <w:rPr>
          <w:rFonts w:ascii="宋体" w:hAnsi="宋体" w:eastAsia="宋体" w:cs="宋体"/>
          <w:color w:val="000"/>
          <w:sz w:val="28"/>
          <w:szCs w:val="28"/>
        </w:rPr>
        <w:t xml:space="preserve">时光荏苒，20x年即将过去了，回首过去的半年，内心不禁感慨万千，在半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半年来，坚持正确的世界观、人生观、价值观，用正确的世界观、人生观、价值观指导自己的学习、工作和生活实践，热爱祖国，热爱中国x，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半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半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2025-07-31T22:18:41+08:00</dcterms:created>
  <dcterms:modified xsi:type="dcterms:W3CDTF">2025-07-31T22:18:41+08:00</dcterms:modified>
</cp:coreProperties>
</file>

<file path=docProps/custom.xml><?xml version="1.0" encoding="utf-8"?>
<Properties xmlns="http://schemas.openxmlformats.org/officeDocument/2006/custom-properties" xmlns:vt="http://schemas.openxmlformats.org/officeDocument/2006/docPropsVTypes"/>
</file>