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推荐意识形态工作方面问题总结</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意识形态工作方面问题总结一意识形态鉴别力就是认清和辨识是否属于意识形态问题的认知和判断能力。现实中，意识形态问题往往与其他问题互相交织，具有相当的迷惑性。提升党员干部意识形态鉴别力，关键是要把握三点：首先，要善于从政治的角度看问题。在中...</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推荐意识形态工作方面问题总结一</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推荐意识形态工作方面问题总结二</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推荐意识形态工作方面问题总结三</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和十九大会议精神，将十九大精神和习近平***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推荐意识形态工作方面问题总结四</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推荐意识形态工作方面问题总结五</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推荐意识形态工作方面问题总结六</w:t>
      </w:r>
    </w:p>
    <w:p>
      <w:pPr>
        <w:ind w:left="0" w:right="0" w:firstLine="560"/>
        <w:spacing w:before="450" w:after="450" w:line="312" w:lineRule="auto"/>
      </w:pPr>
      <w:r>
        <w:rPr>
          <w:rFonts w:ascii="宋体" w:hAnsi="宋体" w:eastAsia="宋体" w:cs="宋体"/>
          <w:color w:val="000"/>
          <w:sz w:val="28"/>
          <w:szCs w:val="28"/>
        </w:rPr>
        <w:t xml:space="preserve">通过五天的学习和培训,使我受益匪浅，特别是学习了“习近平新时代中国特色社会主义思想解读“提高我们党员的意识形态能力!习近平***在全国宣传思想工作会议上指出，“经济建设是党的中心工作，意识形态工作是党的一项极端重要的工作。历史和现实反复证明，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一、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二、意识形态工作的重要性意识形态事关人心聚散、政权安危，中国的问题关键在党。坚持党的领导，巩固党的执政地位，是推进中国特色社会主义伟大事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w:t>
      </w:r>
    </w:p>
    <w:p>
      <w:pPr>
        <w:ind w:left="0" w:right="0" w:firstLine="560"/>
        <w:spacing w:before="450" w:after="450" w:line="312" w:lineRule="auto"/>
      </w:pPr>
      <w:r>
        <w:rPr>
          <w:rFonts w:ascii="宋体" w:hAnsi="宋体" w:eastAsia="宋体" w:cs="宋体"/>
          <w:color w:val="000"/>
          <w:sz w:val="28"/>
          <w:szCs w:val="28"/>
        </w:rPr>
        <w:t xml:space="preserve">三、新媒体时代网络舆论传播带来挑战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w:t>
      </w:r>
    </w:p>
    <w:p>
      <w:pPr>
        <w:ind w:left="0" w:right="0" w:firstLine="560"/>
        <w:spacing w:before="450" w:after="450" w:line="312" w:lineRule="auto"/>
      </w:pPr>
      <w:r>
        <w:rPr>
          <w:rFonts w:ascii="宋体" w:hAnsi="宋体" w:eastAsia="宋体" w:cs="宋体"/>
          <w:color w:val="000"/>
          <w:sz w:val="28"/>
          <w:szCs w:val="28"/>
        </w:rPr>
        <w:t xml:space="preserve">四、如何提升意识形态能力党的十九大报告明确指出，要“牢牢掌握意识形态工作领导权”，不仅充分反映了我们党对意识形态工作规律的认识和把握达到一个</w:t>
      </w:r>
    </w:p>
    <w:p>
      <w:pPr>
        <w:ind w:left="0" w:right="0" w:firstLine="560"/>
        <w:spacing w:before="450" w:after="450" w:line="312" w:lineRule="auto"/>
      </w:pPr>
      <w:r>
        <w:rPr>
          <w:rFonts w:ascii="宋体" w:hAnsi="宋体" w:eastAsia="宋体" w:cs="宋体"/>
          <w:color w:val="000"/>
          <w:sz w:val="28"/>
          <w:szCs w:val="28"/>
        </w:rPr>
        <w:t xml:space="preserve">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五、加强理论武装，坚定理想信念，做新时代的信仰者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w:t>
      </w:r>
    </w:p>
    <w:p>
      <w:pPr>
        <w:ind w:left="0" w:right="0" w:firstLine="560"/>
        <w:spacing w:before="450" w:after="450" w:line="312" w:lineRule="auto"/>
      </w:pPr>
      <w:r>
        <w:rPr>
          <w:rFonts w:ascii="宋体" w:hAnsi="宋体" w:eastAsia="宋体" w:cs="宋体"/>
          <w:color w:val="000"/>
          <w:sz w:val="28"/>
          <w:szCs w:val="28"/>
        </w:rPr>
        <w:t xml:space="preserve">六、坚持正确导向，增强阵地意识，做新时代的传播者阵地是意识形态工作的基本依托。当前，“我们正在进行具有许</w:t>
      </w:r>
    </w:p>
    <w:p>
      <w:pPr>
        <w:ind w:left="0" w:right="0" w:firstLine="560"/>
        <w:spacing w:before="450" w:after="450" w:line="312" w:lineRule="auto"/>
      </w:pPr>
      <w:r>
        <w:rPr>
          <w:rFonts w:ascii="宋体" w:hAnsi="宋体" w:eastAsia="宋体" w:cs="宋体"/>
          <w:color w:val="000"/>
          <w:sz w:val="28"/>
          <w:szCs w:val="28"/>
        </w:rPr>
        <w:t xml:space="preserve">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w:t>
      </w:r>
    </w:p>
    <w:p>
      <w:pPr>
        <w:ind w:left="0" w:right="0" w:firstLine="560"/>
        <w:spacing w:before="450" w:after="450" w:line="312" w:lineRule="auto"/>
      </w:pPr>
      <w:r>
        <w:rPr>
          <w:rFonts w:ascii="宋体" w:hAnsi="宋体" w:eastAsia="宋体" w:cs="宋体"/>
          <w:color w:val="000"/>
          <w:sz w:val="28"/>
          <w:szCs w:val="28"/>
        </w:rPr>
        <w:t xml:space="preserve">通过学习使我更加领会20_年“两会精神”结合油田公司战严冬，转观念，勇但当，上台阶主题教育活动，加强理论学习，不断提升政治·素养，立足本职工作，始终保持共产党员的蓬勃朝气，昂扬锐气和浩然正气，继续保持和发扬求真务实的工作作风，注重工作实效，以实际行动践行入党时的庄严誓词，为党旗增辉，为共产主义伟大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