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描写青年干部廉洁教育座谈感想总结</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青年干部廉洁教育座谈感想总结一一、加强理论学习，自觉践行“两学一做”一年来，科学发展观和党的***、十八届三中、四中、五中全会，认真贯彻执行党的路线、方针、政策;积极参加学院党委组织的“两学一做”专题教育活动，不断加强自身党性修养，坚定...</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描写青年干部廉洁教育座谈感想总结一</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描写青年干部廉洁教育座谈感想总结二</w:t>
      </w:r>
    </w:p>
    <w:p>
      <w:pPr>
        <w:ind w:left="0" w:right="0" w:firstLine="560"/>
        <w:spacing w:before="450" w:after="450" w:line="312" w:lineRule="auto"/>
      </w:pPr>
      <w:r>
        <w:rPr>
          <w:rFonts w:ascii="宋体" w:hAnsi="宋体" w:eastAsia="宋体" w:cs="宋体"/>
          <w:color w:val="000"/>
          <w:sz w:val="28"/>
          <w:szCs w:val="28"/>
        </w:rPr>
        <w:t xml:space="preserve">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描写青年干部廉洁教育座谈感想总结三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描写青年干部廉洁教育座谈感想总结四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组织召开全县青年干部座谈会，主要是全面总结喊叫水乡挂职干部一年来的工作情况和我县深化干部人事制度改革工作的做法，为广大青年干部提供一个相互学习、相互交流、相互促进的机会，听取广大青年干部对县委培养、锻炼、使用干部的意见建议，了解发现青年干部。刚才，听了20位青年干部代表热情洋溢的发言，倍受鼓舞，也颇受感染，从大家的发言中能深切感受到，一个个拥有抱负的年轻人、一颗颗踊跃跳动的赤诚心，大家炽热的工作情怀充满了活力，大家真知灼见的肺腑之言充分说明我县的青年干部都拥有激情满怀的理想抱负、昂扬向上的工作热情、勤学善思的聪明才智和干事创业的事业追求，也流露传递出满腔热忱挥洒青春、意气风发建功立业的信心和决心。这是我们的希望所在，是提速建设和谐富裕新中宁的力量源泉。我为中宁拥有这样人才环境和骨干力量感到欣慰、感到高兴。</w:t>
      </w:r>
    </w:p>
    <w:p>
      <w:pPr>
        <w:ind w:left="0" w:right="0" w:firstLine="560"/>
        <w:spacing w:before="450" w:after="450" w:line="312" w:lineRule="auto"/>
      </w:pPr>
      <w:r>
        <w:rPr>
          <w:rFonts w:ascii="宋体" w:hAnsi="宋体" w:eastAsia="宋体" w:cs="宋体"/>
          <w:color w:val="000"/>
          <w:sz w:val="28"/>
          <w:szCs w:val="28"/>
        </w:rPr>
        <w:t xml:space="preserve">去年以来，县委、政府团结带领全县各级党政组织和广大干部群众，紧紧围绕加快建设和谐富裕新中宁的奋斗目标和建设“六个中宁”的发展定位，抢抓机遇，借势造势，集中精力攻难点，全力以赴抓落实，我县新型工业化、农业现代化、城乡一体化、公共服务均等化建设进程明显加快，全县人民生活质量和水平明显提升，中宁发展步入了历史最好时期，为广大青年提供了干事创业、施展才华的广阔舞台。加之近年来中央和区、市、县着力营造风清气正的用人环境，不断深化干部人事制度改革，加大竞争性选拔干部的工作力度，更为优秀青年脱颖而出提供了政策支撑、创造了有利条件。目前，我县青年干部的比例相对较低，促进青年干部成长成才、支持青年干部创新创业已成为推进中宁科学发展、创新发展、跨越发展的重要任务，也是确保党的事业薪火相传、后继有人的必然选择。通过公开招考、公平竞争、充分比选，有利于树立鲜明正确的用人导向，有利于拓宽选人用人视野，有利于调整优化干部结构，有利于提高选人用人公信度。在座的公选领导干部、大学生“村官”及公务员、事业编制的青年干部，都是通过公开招考进入现在的工作岗位，你们是干部人事制度改革的积极参与者和直接受益者，是青年中的优秀代表，组织上对大家充满信任、寄予厚望，希望大家积极投身于建设和谐富裕新中宁的火热实践中，锤炼品德意志，矢志奋斗拼搏，用骄人的业绩，谱写亮丽青春，焕发绚丽光彩。结合大家的发言，下面，我谈五点希望和要求。</w:t>
      </w:r>
    </w:p>
    <w:p>
      <w:pPr>
        <w:ind w:left="0" w:right="0" w:firstLine="560"/>
        <w:spacing w:before="450" w:after="450" w:line="312" w:lineRule="auto"/>
      </w:pPr>
      <w:r>
        <w:rPr>
          <w:rFonts w:ascii="宋体" w:hAnsi="宋体" w:eastAsia="宋体" w:cs="宋体"/>
          <w:color w:val="000"/>
          <w:sz w:val="28"/>
          <w:szCs w:val="28"/>
        </w:rPr>
        <w:t xml:space="preserve">胡锦涛同志曾深刻指出：“理想的滑坡是最致命的滑坡，信念的动摇是最危险的动摇。”青年干部有了崇高理想信念的标准，才能在个人利益和人民利益之间做好选择题，在素质要求和能力不足之间做好填空题，在外部诱惑和清正廉洁之间做好改错题，最终为自己和家庭、为党和人民交出一份满意答卷。一要志存高远。始终坚定中国特色社会主义理想信念，自觉用中国特色社会主义理论武装头脑，提高政治理论水平和自身修养，把自己的志向与国家、民族、社会相联系，追求国家的富强、追求人民的幸福、追求社会的和谐、追求经济的发展，作马克思主义的坚定信仰者、作中国特色社会主义的踊跃实践者。二要志在担当。曾国藩在《治心经》中有这么一句话：“以苟活为羞,以避事为耻”。对于从政者来讲，“避事”而不积极干事，“躲事”而不认真处事，在其位不谋其政、任其职不尽其责，当是最大耻辱。胡锦涛同志和多次强调，领导干部要有担当精神。任劳者须任怨，任职者须任责。特别是作为青年干部，成就事业最优秀的品格就是敢想敢干、敢抓敢管。但现在，我们的干部队伍中也有少数人缺乏勇于担当的精神，有的怕得罪人，不愿担当;有的缩手缩脚，不敢担当;有的安于现状，不肯担当;有的推卸责任，不去担当，以致在工作中瞻前顾后、顾虑重重，“瞻”的不是宏图大业，而是个人私利;“顾”的不是肩上重任，而是个人名利;“虑”的不是事业发展，而是个人升迁。担当是一种志向、一种境界、一种品质、一种能力，每一名青年都应树立“事不避难、义不逃责”的精神，对分内之事，尽职尽责;对困难之事，攻坚克难;对棘手之事，善于解决;对突发之事，挺身而出;对失误之事，勇于面对，真正做到不避事、不怕事、敢管事、能干事、干成事、不出事。三要志坚不移。当前，社会正处于改革攻坚期、社会转型期、矛盾凸显期，青年干部面对的考验更突出、矛盾更复杂、诱惑更多样，更需要有坚韧不拔的奋斗精神。要坚决贯彻执行党的路线方针政策和各项决策部署，带头落实县委、政府安排的百项重点工作和重大项目，不讲条件、不打折扣，努力在新型工业、招商引资、农业农村、城乡建设、信访维稳、社会管理等各行各业磨练意志、积累经验、成熟进步。</w:t>
      </w:r>
    </w:p>
    <w:p>
      <w:pPr>
        <w:ind w:left="0" w:right="0" w:firstLine="560"/>
        <w:spacing w:before="450" w:after="450" w:line="312" w:lineRule="auto"/>
      </w:pPr>
      <w:r>
        <w:rPr>
          <w:rFonts w:ascii="宋体" w:hAnsi="宋体" w:eastAsia="宋体" w:cs="宋体"/>
          <w:color w:val="000"/>
          <w:sz w:val="28"/>
          <w:szCs w:val="28"/>
        </w:rPr>
        <w:t xml:space="preserve">青年干部的成长进步离不开组织的培养、群众的信任、同志的配合、家人的支持，更离不开自身长期的努力。大家能获得今天的岗位，都具有不可复制性、不可重复性、不可替代性，一定要把工作岗位当做展示才华的舞台、成长进步的阶梯，倍加珍惜岗位、倍加热爱岗位，在艰苦历练中成长成才，在干事创业中成就成功。一要忠于职守。当前，一些青年同志自恃学历高，对工作评头论足，颇有些舍我其谁的味道，不能正确看待本职工作，或觉得职位“低”了，大材小用;或觉得岗位“偏”了，用非所长;或觉得待遇“差”了，无权无利;或觉得进步“慢”了，前途渺茫。这是极其短视和错误的。要知道，没有平庸的岗位，只有平庸的干部，只要忠于职守，再平凡的岗位也能干出精彩纷呈的事业。大家一定要克服眼高手低，力戒心浮气躁，保持谦虚谨慎，常怀感恩之心，干一行、爱一行、专一行、精一行，认认真真、兢兢业业、善始善终地做好本职工作，在历练中积累经验，在尽责中收获成功。二要勤勉好学。当今社会已进入知识经济时代，放松学习就是放弃机会。大家之所以能有今天的工作岗位，本身就是积极学习的结果，因此一定要始终保持学习的习惯，根据岗位需要，以求知若渴的精神和持之以恒的态度，博学不穷、笃行不倦，不断提高推动科学发展的能力、解决民生突出问题的能力、维护和谐稳定的能力、增进民族团结的能力。三要乐于奉献。去年7月份，由于连续降雨导致黄河中宁段水位大幅上涨，部分地段出现险情，团县委迅速组建了全区首支防汛抗洪青年志愿突击队，起到了很好的示范引领作用，也充分说明我县的青年干部在急难险重任务面前，能够挺身而出、冲锋在前。大家一定要传承志愿奉献的精神，立足本职岗位，把乐于奉献、甘于奉献作为一种工作常态、一种人生追求，在平凡的岗位上创造不平凡的业绩，不辜负组织和人民的信任与重托。</w:t>
      </w:r>
    </w:p>
    <w:p>
      <w:pPr>
        <w:ind w:left="0" w:right="0" w:firstLine="560"/>
        <w:spacing w:before="450" w:after="450" w:line="312" w:lineRule="auto"/>
      </w:pPr>
      <w:r>
        <w:rPr>
          <w:rFonts w:ascii="宋体" w:hAnsi="宋体" w:eastAsia="宋体" w:cs="宋体"/>
          <w:color w:val="000"/>
          <w:sz w:val="28"/>
          <w:szCs w:val="28"/>
        </w:rPr>
        <w:t xml:space="preserve">温家宝曾勉励青年学子：“既要仰望星空，又要脚踏实地”。仰望星空才会看得远，脚踏实地才能走得稳。青年干部既要有远大抱负，又要有实干精神，扎扎实实干出群众认可的成绩。一要勇于创新。党的报告提出，“要实施创新驱动发展战略”。这是我国加快完善社会主义市场经济体制和加快转变经济发展方式的一个重要内容，也是适应国内外经济形势新变化，加快形成新的经济发展方式、提高发展质量和效益的根本出路。青年是思想最活跃、精力最充沛、最具创新潜能的群体，对知识经验的积累和掌握较快，是改革创新的中坚力量，建设和谐富裕新中宁需要你们这些青年攻坚、需要你们不断创新。广大青年要大力解放思想、勇于拼搏尝试，坚持跳出中宁看中宁、立足全局看中宁，用系统的观点、比较的眼光、发展的视野、创新的思维，自觉把自己所从事的工作放在国情、区情和县情变化的新形势中去审视研判，放在中宁长远发展的大局中去思考分析，努力用创新的观念开拓新路，用创新的举措解除难题，用创新的成果引领发展。二要抢抓机遇。机遇稍纵即逝，只有敏锐把握，才会赢得主动。当前，我们面临着国家实施《陕甘宁革命老区振兴规划》、中东部产业加快西移的发展机遇，面临着自治区实施沿黄经济区发展和百万贫困人口扶贫攻坚“两大战略”、建设内陆开放型实验区和向西开放重要窗口的重大历史机遇，面临着中卫市实施旅游优先发展、外煤进宁、城市化带动、扶贫攻坚“四大战略”等一系列政策机遇，广大青年干部一定要以“坐不住”的危机感、“等不起”的紧迫感，以无功就是过的使命感，打起十二分精神，在跑项目、争资金上先人一步，在招大商、引大资上快人一拍，真正把发展契机变成现实生产力。三要勤政实干。今年的工作已进入开局阶段，能不能完成好今年的目标任务，就看这一阶段的工作抓的紧不紧、盯得实不实。大家一定要拿出魄力、鼓足干劲，紧紧围绕县委、政府确定的目标任务，争分夺秒抓落实，突出重点抓落实，努力在调结构、稳增长、惠民生、促和谐上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描写青年干部廉洁教育座谈感想总结五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中青年干部培训班的正式开班，来自**各个行业、不同单位的**名同志将接受为期三个月的学习培训和党性锻炼，我谨代表**组织部对各位学员表示热烈的欢迎。看到大家，就感觉到了青春的朝气，也看到了**的希望，我很高兴。</w:t>
      </w:r>
    </w:p>
    <w:p>
      <w:pPr>
        <w:ind w:left="0" w:right="0" w:firstLine="560"/>
        <w:spacing w:before="450" w:after="450" w:line="312" w:lineRule="auto"/>
      </w:pPr>
      <w:r>
        <w:rPr>
          <w:rFonts w:ascii="宋体" w:hAnsi="宋体" w:eastAsia="宋体" w:cs="宋体"/>
          <w:color w:val="000"/>
          <w:sz w:val="28"/>
          <w:szCs w:val="28"/>
        </w:rPr>
        <w:t xml:space="preserve">刚才，**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周永康、薄熙来、徐才厚、令计划、苏荣等领导干部放弃了道德修养，人性扭曲，陷入了违法犯罪的深渊，走到了党和人民的对立面。作为年轻干部，我们要重视德性问题，致力提升自己的道德水准、品行品位。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二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三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二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三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四不当“水上浮萍”。年轻人应该向下扎根，才能向上发展。不愿走到老百姓当中，不走进群众，那你就会在老百姓心目中留下高高在上、“官老爷”的印记。大学生村官滨海*，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二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20余年，干过很多苦活、脏活、累活。现在有的年轻人过于计较得失，不愿去偏远地区，不愿到困难较多、环境艰苦、情况复杂的地方，不愿吃苦。百炼成钢。年轻人就是要趁着年轻，多磨练、多历练、多付出、多蹲苗，才能快速健康成长。三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第四个观点：有知识，未必有格局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一要涵养志气。毛泽东同志15岁就“身无半文、心忧天下”“自信人生二百年，会当击水三千里”。左宗棠23岁结婚时，在新房自写对联：“身无半亩，心忧天下;读破万卷，神交古人。”我们也应当要有“为天地立心，为生民立命，为往圣继绝学，为万世开太平”的豪情壮志，时刻装着大局，时刻想着事业，少算计个人得失，不忘使命、责任，矛盾困难前迎难而上，危机危险前挺身而出，失败失误前承担责任，邪气歪风前坚决斗争，始终忘利、忘名、忘我，为党担当，为国担当，为民担当。二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三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最后，我想引用《中庸》中的一句话来和大家共勉：“若登高必自卑，若远行必自迩”。愿大家好好把握青春年华，走好人生的每一步，攀上人生最辉煌的高峰!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2025-07-24T02:27:53+08:00</dcterms:created>
  <dcterms:modified xsi:type="dcterms:W3CDTF">2025-07-24T02:27:53+08:00</dcterms:modified>
</cp:coreProperties>
</file>

<file path=docProps/custom.xml><?xml version="1.0" encoding="utf-8"?>
<Properties xmlns="http://schemas.openxmlformats.org/officeDocument/2006/custom-properties" xmlns:vt="http://schemas.openxmlformats.org/officeDocument/2006/docPropsVTypes"/>
</file>