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两学一做学习教育半年工作总结</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&gt;　　      为深入持久开展好“两学一做”学习教育，全力推进“两学一做”常态化、制度化，使学习教育向纵深发展，使党员干部持续受到教育、得到提高，确保学习教育效果，现对我局上半年“两学一做”学习教育情况总结如下。&gt;　　一、活动开展情况　　...</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深入持久开展好“两学一做”学习教育，全力推进“两学一做”常态化、制度化，使学习教育向纵深发展，使党员干部持续受到教育、得到提高，确保学习教育效果，现对我局上半年“两学一做”学习教育情况总结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认真制定了学习教育计划。一是局党支部根据县学习教育协调小组统一安排和要求并结合支部具体情况，制定了“固定党日”工作计划和“三会一课”工作计划，明确了开展“固定党日”活动和“三会一课”工作内容，提出了具体要求和措施。二是每一名党员根据统一要求和自身实际，制定了自学计划，每月按照计划内容落实学习。通过相关计划的制定，为规范党内政治生活、加强党员学习教育、提高党员政治素质奠定了基础。</w:t>
      </w:r>
    </w:p>
    <w:p>
      <w:pPr>
        <w:ind w:left="0" w:right="0" w:firstLine="560"/>
        <w:spacing w:before="450" w:after="450" w:line="312" w:lineRule="auto"/>
      </w:pPr>
      <w:r>
        <w:rPr>
          <w:rFonts w:ascii="宋体" w:hAnsi="宋体" w:eastAsia="宋体" w:cs="宋体"/>
          <w:color w:val="000"/>
          <w:sz w:val="28"/>
          <w:szCs w:val="28"/>
        </w:rPr>
        <w:t xml:space="preserve">　　(二)认真组织学习，按时开展活动。一是今年以来，局党支部共组织党员干部开展学习讨论共8次，学习了党章党规及系列讲话共10篇，确保了学习时间和学习内容，不折不扣完成了学习教育计划。二是每月第二周周一按时按照“固定党日”活动方案和计划开展了丰富多彩的“固定党日”活动，包括组织党员学习党章党规和习近平总书记重要讲话、观看警示教育片、到联系村与村支部共同开展组织活动、组织党员开展环境卫生整治等。通过活动的开展，丰富了党员组织生活，提高了支部向心力和凝聚力。</w:t>
      </w:r>
    </w:p>
    <w:p>
      <w:pPr>
        <w:ind w:left="0" w:right="0" w:firstLine="560"/>
        <w:spacing w:before="450" w:after="450" w:line="312" w:lineRule="auto"/>
      </w:pPr>
      <w:r>
        <w:rPr>
          <w:rFonts w:ascii="宋体" w:hAnsi="宋体" w:eastAsia="宋体" w:cs="宋体"/>
          <w:color w:val="000"/>
          <w:sz w:val="28"/>
          <w:szCs w:val="28"/>
        </w:rPr>
        <w:t xml:space="preserve">　　(三)全面加强档案管理，按时上报了相关材料。一是为使学习教育全程留痕，局党支部严格按照县学习教育协调小组办公室统一要求，将“两学一做”学习教育、“固定党日”活动和党员“三会一课”等相关学习和工作材料进行了规范归档，专人管理。二是我局党组、党支部随时按照县“两学一做”学习教育协调小组办公室统一安排和要求报送了相关材料，全面反映了我局学习教育开展情况，做到报送按时、注重质量。</w:t>
      </w:r>
    </w:p>
    <w:p>
      <w:pPr>
        <w:ind w:left="0" w:right="0" w:firstLine="560"/>
        <w:spacing w:before="450" w:after="450" w:line="312" w:lineRule="auto"/>
      </w:pPr>
      <w:r>
        <w:rPr>
          <w:rFonts w:ascii="宋体" w:hAnsi="宋体" w:eastAsia="宋体" w:cs="宋体"/>
          <w:color w:val="000"/>
          <w:sz w:val="28"/>
          <w:szCs w:val="28"/>
        </w:rPr>
        <w:t xml:space="preserve">　　(四)组织开展了专题学习讨论。学习教育活动开展以来， 我局严格按照县协调小组统一安排和要求，组织开展了“贯彻省第十一次党会会精神，党员怎么办”专题学习讨论。通过学习讨论，大家找准了定位、明确了方向，凝聚了人心、统一了思想、鼓舞了士气，增强了全局党员干部努力做好本职工作的信心和决心。通过学习讨论，大家一致认为，蓝图已经描绘，只要我们各级党员干部始终与党委政府保持高度一致，充分发扬拼搏精神，积极进取，努力奋斗，我们就一定能如期实现下一个五年的奋斗目标，四川的明天会更加美好!</w:t>
      </w:r>
    </w:p>
    <w:p>
      <w:pPr>
        <w:ind w:left="0" w:right="0" w:firstLine="560"/>
        <w:spacing w:before="450" w:after="450" w:line="312" w:lineRule="auto"/>
      </w:pPr>
      <w:r>
        <w:rPr>
          <w:rFonts w:ascii="宋体" w:hAnsi="宋体" w:eastAsia="宋体" w:cs="宋体"/>
          <w:color w:val="000"/>
          <w:sz w:val="28"/>
          <w:szCs w:val="28"/>
        </w:rPr>
        <w:t xml:space="preserve">　　(五)深入开展党员领导干部讲党课活动。“七一”前夕，局党支部开展了党员领导干部讲党课活动。在活动开展的过程中，局班子成员分别结合自身体会，从全面加强党的建设的重要性必要性、党员干部要自觉抵制不正之风始终做到一身正气、如何落实好党员组织生活制度等三个方面就如何进一步加强党的建设，从严管党治党，牢记宗旨、不忘使命，按照为民、务实、清廉要求审视自己、要求自己，始终保持清正廉洁，如何加强支部建设和党员干部教育，党员应该如何发挥好先锋模范作用进行了详细讲解，从理论上加强了党员干部学习教育，提高了党员干部思想认识，凝聚了人心、统一了思想。</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主要做法。一是细化学习任务，明确学习内容。在认真总结“三严三实”专题教育经验的基础上，局党支部紧密结合党员队伍思想、工作、作风实际，详细制定了学习计划，细化了学习时间、内容和任务，确保学习教育成效。</w:t>
      </w:r>
    </w:p>
    <w:p>
      <w:pPr>
        <w:ind w:left="0" w:right="0" w:firstLine="560"/>
        <w:spacing w:before="450" w:after="450" w:line="312" w:lineRule="auto"/>
      </w:pPr>
      <w:r>
        <w:rPr>
          <w:rFonts w:ascii="宋体" w:hAnsi="宋体" w:eastAsia="宋体" w:cs="宋体"/>
          <w:color w:val="000"/>
          <w:sz w:val="28"/>
          <w:szCs w:val="28"/>
        </w:rPr>
        <w:t xml:space="preserve">　　二是集中学习为主，确保学习时间。为确保每一名党员学习时间，局党支部根据工作灵活安排，每月至少抽出3天时间按照学习计划安排集中学习，从而确保了“统一时间、统一篇目，统一要求、统一讨论”四统一。要求每名党员认真记写学习笔记并撰写学习心得，要求领导干部带头学习，带动广大党员扎扎实实系统学习，原原本本领会精神，补“钙”加“油”，切实增强思想自觉和行动自觉。三是认真做好笔记，确保学习质量。要求每一名党员干部使用专用笔记进行“两学一做”学习教育活动记录，规范学习笔记。要求大家每一次学习记明学习时间、主持人、学习内容，讨论发言等　。学习记录要求内定具体，体现认真态度。支部书记不定期对大家学习笔记进行检查，发现学习内容记录不完整、不规范者定期完善。从而确保了学习质量。四是提供学习资料，确保资料人手一册。局党委安排专人提早动手准备《中国共产党廉洁自律准则》、《中国共产党纪律处分条例》、习近平系列重要讲话等学习材料，给每位党员购买配发了党章等学习资料和“两学一做”学习教育笔记本，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　　(二)取得成效。通过“两学一做”学习教育活动的开展，进一步深化了我局每一名党员对党的认识，提高了党员干部政治理论素养，增强了党员干部以身作则充分发挥先锋模范任用的自觉性和党员意识，规范和坚持了“三会一课”和“固定党日”制度。通过学习教育活动的开展，使以民为本、为民服务、从严治党、保持党的纯洁性的理念和要求深入到每一名党员干部内心并变成党员干部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2025-07-09T15:15:27+08:00</dcterms:created>
  <dcterms:modified xsi:type="dcterms:W3CDTF">2025-07-09T15:15:27+08:00</dcterms:modified>
</cp:coreProperties>
</file>

<file path=docProps/custom.xml><?xml version="1.0" encoding="utf-8"?>
<Properties xmlns="http://schemas.openxmlformats.org/officeDocument/2006/custom-properties" xmlns:vt="http://schemas.openxmlformats.org/officeDocument/2006/docPropsVTypes"/>
</file>