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区妇联202_年上半年工作总结及下半年工作思路</w:t>
      </w:r>
      <w:bookmarkEnd w:id="1"/>
    </w:p>
    <w:p>
      <w:pPr>
        <w:jc w:val="center"/>
        <w:spacing w:before="0" w:after="450"/>
      </w:pPr>
      <w:r>
        <w:rPr>
          <w:rFonts w:ascii="Arial" w:hAnsi="Arial" w:eastAsia="Arial" w:cs="Arial"/>
          <w:color w:val="999999"/>
          <w:sz w:val="20"/>
          <w:szCs w:val="20"/>
        </w:rPr>
        <w:t xml:space="preserve">来源：网络  作者：前尘往事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区妇联202_年上半年工作总结及下半年工作思路　　在区委区政府的正确领导和上级妇联的具体指导下，上半年，区妇联以习近平新时代中国特色社会主义思想为指导，紧紧围绕粤港澳大湾区建设和中国特色社会主义先行示范区建设以及市、区工作部署，围绕妇联...</w:t>
      </w:r>
    </w:p>
    <w:p>
      <w:pPr>
        <w:ind w:left="0" w:right="0" w:firstLine="560"/>
        <w:spacing w:before="450" w:after="450" w:line="312" w:lineRule="auto"/>
      </w:pPr>
      <w:r>
        <w:rPr>
          <w:rFonts w:ascii="黑体" w:hAnsi="黑体" w:eastAsia="黑体" w:cs="黑体"/>
          <w:color w:val="000000"/>
          <w:sz w:val="36"/>
          <w:szCs w:val="36"/>
          <w:b w:val="1"/>
          <w:bCs w:val="1"/>
        </w:rPr>
        <w:t xml:space="preserve">　　区妇联202_年上半年工作总结及下半年工作思路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　　在区委区政府的正确领导和上级妇联的具体指导下，上半年，区妇联以习近平新时代中国特色社会主义思想为指导，紧紧围绕粤港澳大湾区建设和中国特色社会主义先行示范区建设以及市、区工作部署，围绕妇联改革、组织覆盖、执委作用发挥和作风建设继续深入实施“破难行动”，努力实现引领妇女更有力、服务妇女零距离、联系妇女全覆盖。</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加强妇女思想政治引领，筑牢“巾帼心向党奋进新时代”的思想根基。一是联合区委组织部，将区妇儿中心1-3楼建成区级党群服务中心，把党建工作贯穿到妇女儿童工作全过程和各方面，打造党建引领妇女儿童工作的坚强阵地。二是在xx广播电台开通《妇联有约》栏目，打造思想政治引领和妇联工作“空中电波”。目前已累计播出xx期。三是把思想政治引领植根家庭，持续深入注重家庭、家教和家风，在xx街道甘坑社区创建成功xx省首批、xx唯一一个xx省家教家风实践基地，并在202_年4月15日举行揭牌仪式。四是为推动党史学习教育走深走实，按照区委部署，落实了x大类x项为民办实事项目，把党史学习教育贯彻到服务妇女儿童的具体实践。落实“实施基层妇联领头雁行动计划”和“加强结对共建，打造妇女儿童工作示范标杆”2个攻坚克难项目，区妇联机关和妇儿中心2个支部广大党员积极认领，主动践行为民服务的初心和使命。五是抓好疫情防控工作，上半年，抽调1名处级干部每周到驿站值班，承担驿站的日常运作管理、应急处置等工作;抽调x批共x人次到社区开展测温值守、核酸采样等工作。</w:t>
      </w:r>
    </w:p>
    <w:p>
      <w:pPr>
        <w:ind w:left="0" w:right="0" w:firstLine="560"/>
        <w:spacing w:before="450" w:after="450" w:line="312" w:lineRule="auto"/>
      </w:pPr>
      <w:r>
        <w:rPr>
          <w:rFonts w:ascii="宋体" w:hAnsi="宋体" w:eastAsia="宋体" w:cs="宋体"/>
          <w:color w:val="000"/>
          <w:sz w:val="28"/>
          <w:szCs w:val="28"/>
        </w:rPr>
        <w:t xml:space="preserve">　　(二)抓好关爱维权，服务妇女儿童民生。一是依托“12338”热线和妇女维权工作室、家庭教育工作室、婚恋指导工作室，加强妇女儿童权益维护，上半年处理妇女儿童维权x宗。二是继续深入开展“妇联妈妈”计划，由区、街道、社区妇联主席、副主席、兼职副主席，“巾帼文明岗”岗位负责人，三八红旗手，爱心女企业家，巾帼志愿者等各类群体x人组建“妇联妈妈”队伍，与全区x名贫困儿童开展结对帮扶活动。三是实施“阳光筑梦”妇女儿童成长计划。针对疫情防控实际，采取“线上+线下”的活动方式，完成公益活动x场，其中爱家讲堂x场，节日文化传承活动1场，女性素质提升活动x场，妇女公益课x场，未成年人思想道德建设活动x场，亲子阅读主题活动x场，“双有”少年儿童社会素质体验营7场。</w:t>
      </w:r>
    </w:p>
    <w:p>
      <w:pPr>
        <w:ind w:left="0" w:right="0" w:firstLine="560"/>
        <w:spacing w:before="450" w:after="450" w:line="312" w:lineRule="auto"/>
      </w:pPr>
      <w:r>
        <w:rPr>
          <w:rFonts w:ascii="宋体" w:hAnsi="宋体" w:eastAsia="宋体" w:cs="宋体"/>
          <w:color w:val="000"/>
          <w:sz w:val="28"/>
          <w:szCs w:val="28"/>
        </w:rPr>
        <w:t xml:space="preserve">　　(三)加强妇联基层组织建设，打通服务妇女“最后一公里”。按照“党建带妇建、妇建促党建”的原则，推进社区妇联换届，切实增强基层妇联组织的政治性、先进性、群众性，选优配强社区妇联班子。按照省、市妇联及区委组织部关于开展社区妇联换届的工作要求，于3月30日圆满完成了全区x个社区妇联换届工作，共产生新一届社区妇联执委x名，其中涵盖了妇女干部、司法、金融、卫生、文化、教育等各行业优秀女性及热心社会事业的女企业家。x个新任社区妇联主席中，由社区两委委员兼任的比例达100%。同时，在全区x个社区推进妇联执委履职工作室建设，由全区各级妇联执委轮流值班，链接全领域资源，打通服务妇女儿童和家庭的“最后一米”，初步建立维权和服务在源头、进基层、到身边的工作机制。</w:t>
      </w:r>
    </w:p>
    <w:p>
      <w:pPr>
        <w:ind w:left="0" w:right="0" w:firstLine="560"/>
        <w:spacing w:before="450" w:after="450" w:line="312" w:lineRule="auto"/>
      </w:pPr>
      <w:r>
        <w:rPr>
          <w:rFonts w:ascii="宋体" w:hAnsi="宋体" w:eastAsia="宋体" w:cs="宋体"/>
          <w:color w:val="000"/>
          <w:sz w:val="28"/>
          <w:szCs w:val="28"/>
        </w:rPr>
        <w:t xml:space="preserve">　　(四)加强儿童友好型城市建设，为儿童营造良好成长环境。深入推进儿童友好型医院、学校、图书馆、社区、公园、交通出行和园区七大领域共x个试点项目建设。目前，已在天安数码城创建成功全市首个“xx市儿童友好园区”，编制了全市首个儿童友好型园区建设指引，儿童心智成长关爱中心荣获202_年度xx区基层社会治理创新“优秀案例奖”。通过由x名专家组成的母婴室建设专家库，对母婴室及时进行评估指导，进一步规范母婴室建设管理。</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下半年，我会将把深入开展党史学习教育为首要政治任务，对标粤港澳大湾区和中国特色社会主义先行示范区建设，对标《xx建设中国特色社会主义先行示范区综合改革试点实施方案(202_-202_年)》和“十四五”规划目标，深入开展妇联组织建设改革“破难行动”，不断增强妇联组织政治性先进性和群众性，团结引领广大妇女投身xx“一芯两核多支点”发展战略、全力打造创新xx、东部中心、产业高地、幸福家园，为建设粤港澳大湾区和中国特色社会主义先行示范区贡献巾帼力量。</w:t>
      </w:r>
    </w:p>
    <w:p>
      <w:pPr>
        <w:ind w:left="0" w:right="0" w:firstLine="560"/>
        <w:spacing w:before="450" w:after="450" w:line="312" w:lineRule="auto"/>
      </w:pPr>
      <w:r>
        <w:rPr>
          <w:rFonts w:ascii="宋体" w:hAnsi="宋体" w:eastAsia="宋体" w:cs="宋体"/>
          <w:color w:val="000"/>
          <w:sz w:val="28"/>
          <w:szCs w:val="28"/>
        </w:rPr>
        <w:t xml:space="preserve">　　(一)坚持思想领航，团结引领妇女坚定不移听党话跟党走。深入开展党史学习教育，引领妇女学党史、颂党恩、跟党走，不断增强“四个意识”、坚定“四个自信”、做到“两个维护”。深入学习贯彻习近平新时代中国特色社会主义思想，坚持不懈用党的创新理论“铸魂”，坚持旗帜鲜明讲政治抓政治，坚持党建带妇建，围绕妇联改革、组织覆盖、执委作用发挥和作风建设继续深入实施“破难行动”。深入开展“巾帼心向党、奋斗新征程”主题系列活动，以“学党史、颂党恩、办实事”为重点，深化“巾帼大宣讲”活动，加强妇女思想政治引领。开展巾帼文明岗、三八红旗手(集体)等评选表彰活动，配合区委组织部在区妇儿中心加快推进建设党群服务中心，向建党100周年献礼。</w:t>
      </w:r>
    </w:p>
    <w:p>
      <w:pPr>
        <w:ind w:left="0" w:right="0" w:firstLine="560"/>
        <w:spacing w:before="450" w:after="450" w:line="312" w:lineRule="auto"/>
      </w:pPr>
      <w:r>
        <w:rPr>
          <w:rFonts w:ascii="宋体" w:hAnsi="宋体" w:eastAsia="宋体" w:cs="宋体"/>
          <w:color w:val="000"/>
          <w:sz w:val="28"/>
          <w:szCs w:val="28"/>
        </w:rPr>
        <w:t xml:space="preserve">　　(二)加强党的全面领导，为妇联工作提供坚强政治保证和组织保证。加强党的全面领导，对党员干部开展理想信念教育和党性教育，切实增强“四个意识”、坚定“四个自信”、做到“两个维护”，打造忠诚干净担当的妇联干部队伍。围绕学习贯彻习近平总书记在xx经济特区建立40周年庆祝大会和在xx调研时的重要讲话精神，深化“大学习、深调研、真落实”工作，把查实情、出实招、办实事、求实效贯穿于调研工作全过程。深入实施“基层妇联领头雁培训计划”，通过集中培训、分片培训、送培训上门等方式，加强街道、社区妇联和“四新”领域妇女组织负责人培训;大力实施“基层妇联领头雁行动计划”，在社区推进妇联执委工作室建设，链接妇联执委各领域资源为基层妇女儿童和家庭提供全方位服务。</w:t>
      </w:r>
    </w:p>
    <w:p>
      <w:pPr>
        <w:ind w:left="0" w:right="0" w:firstLine="560"/>
        <w:spacing w:before="450" w:after="450" w:line="312" w:lineRule="auto"/>
      </w:pPr>
      <w:r>
        <w:rPr>
          <w:rFonts w:ascii="宋体" w:hAnsi="宋体" w:eastAsia="宋体" w:cs="宋体"/>
          <w:color w:val="000"/>
          <w:sz w:val="28"/>
          <w:szCs w:val="28"/>
        </w:rPr>
        <w:t xml:space="preserve">　　(三)加强权益维护和关爱工程，切实保障和改善妇女儿童民生。持续抓好妇女儿童维权“五项机制”建设，推动将预防性侵、家暴和婚姻家庭纠纷隐患日常排查、发现报告等纳入基层治理任务，继续实施“关爱女童护苗行动”保护女童人身权益三年行动和“妇联妈妈”计划，用好社会资源、专业力量，为妇女儿童提供心理关爱、困难帮扶等服务。加强对巾帼志愿服务的组织领导，建立健全巾帼志愿者管理制度和巾帼志愿服务机制，聚焦妇女儿童和家庭关切，把党的关怀和社会主义大家庭的温暖送到妇女儿童身边。(四)加强科学谋划，高标准推动妇女事业和妇联工作。对标《xx建设中国特色社会主义先行示范区综合改革试点实施方案(202_-202_年)》，科学编制新一轮妇女儿童发展规划，推动性别平等，促进妇女发展。按照xx建设儿童友好型城市部署，结合xx实际和“十四五”规划目标，制定xx区新一轮儿童友好型城区建设五年行动计划。深化家庭文明建设，发挥家庭家教家风在基层社会治理中的重要作用，深入推进“家家幸福安康工程”，继续实施家庭文明“齐家”行动、家庭教育“助家”行动、家庭服务“惠家”行动和家庭发展“促家”行动，为推动基层治理见成效筑牢家庭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2025-07-18T01:25:08+08:00</dcterms:created>
  <dcterms:modified xsi:type="dcterms:W3CDTF">2025-07-18T01:25:08+08:00</dcterms:modified>
</cp:coreProperties>
</file>

<file path=docProps/custom.xml><?xml version="1.0" encoding="utf-8"?>
<Properties xmlns="http://schemas.openxmlformats.org/officeDocument/2006/custom-properties" xmlns:vt="http://schemas.openxmlformats.org/officeDocument/2006/docPropsVTypes"/>
</file>