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税务局纪检监察半年工作总结3000字</w:t>
      </w:r>
      <w:bookmarkEnd w:id="1"/>
    </w:p>
    <w:p>
      <w:pPr>
        <w:jc w:val="center"/>
        <w:spacing w:before="0" w:after="450"/>
      </w:pPr>
      <w:r>
        <w:rPr>
          <w:rFonts w:ascii="Arial" w:hAnsi="Arial" w:eastAsia="Arial" w:cs="Arial"/>
          <w:color w:val="999999"/>
          <w:sz w:val="20"/>
          <w:szCs w:val="20"/>
        </w:rPr>
        <w:t xml:space="preserve">来源：网络  作者：悠然小筑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税务局纪检监察半年度工作总结今年以来，纪检监察工作在局党组的正确领导下，认真按照省局、市局的工作部署和要求，坚持以“三个代表”重要思想为指导，结合保持共产党员先进性教育活动，严格落实上级纪检监察工作会议提出的各项要求，在“改进干部工作作风、...</w:t>
      </w:r>
    </w:p>
    <w:p>
      <w:pPr>
        <w:ind w:left="0" w:right="0" w:firstLine="560"/>
        <w:spacing w:before="450" w:after="450" w:line="312" w:lineRule="auto"/>
      </w:pPr>
      <w:r>
        <w:rPr>
          <w:rFonts w:ascii="宋体" w:hAnsi="宋体" w:eastAsia="宋体" w:cs="宋体"/>
          <w:color w:val="000"/>
          <w:sz w:val="28"/>
          <w:szCs w:val="28"/>
        </w:rPr>
        <w:t xml:space="preserve">税务局纪检监察半年度工作总结今年以来，纪检监察工作在局党组的正确领导下，认真按照省局、市局的工作部署和要求，坚持以“三个代表”重要思想为指导，结合保持共产党员先进性教育活动，严格落实上级纪检监察工作会议提出的各项要求，在“改进干部工作作风、增强干部廉政意识、提高干部综合素质”上狠下功夫，取得了明显成效，为我局各项工作的顺利开展奠定了良好的基础。现将上半年纪检监察工作作如下总结：</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党风廉政建设和反腐败斗争是党的一项长期而又艰巨的工作，我局党组始终予以高度重视，对此项工作实行党组统一领导，党政齐抓共管，一把手负总责，坚持以税收稽查工作为中心，做到惩防结合，标本兼治，实行三个结合：把廉政监督与稽查工作相结合，保证“一岗双责”的真正落实;把定期全面考核与专项工作检查相结合，把责任渗透到各项工作之中;把廉政建设责任制与专题民主生活会相结合，及时解决存在的问题。年初，党组专门召开了党风廉政建设暨“创佳评差”工作会议，党组书记与各部门负责人、部门负责人与部门成员层层签订了《党风廉政建设工作责任书》，每名干部都写出了《党风廉政建设个人保证书》，切实将党风廉政建设责任制工作落实到人。同时，局党风廉政建设领导小组多次召开廉政专题会议，分析、研究党风廉政建设和反腐败工作，制订了《党风廉政建设分工一览表》，明确任务，责任到人。为了促进党风廉政建设工作的进一步落实，加强对党风廉政建设责任制的督促和考核，我局制定了《党风廉政建设专项考评制度》，明确和规范了考核内容、考核方式和成绩评定等等，并与“创佳评差”考核紧密结合，把考核工作日常化、制度化、规范化，防止和纠正为了应付考核搞突击，不重视廉政建设基础工作的行为，确保以考核促进廉政建设工作不断向前发展，增强了落实党风廉政建设责任制的力度，使党风廉政建设责任制工作的有效落实有了可靠保证。</w:t>
      </w:r>
    </w:p>
    <w:p>
      <w:pPr>
        <w:ind w:left="0" w:right="0" w:firstLine="560"/>
        <w:spacing w:before="450" w:after="450" w:line="312" w:lineRule="auto"/>
      </w:pPr>
      <w:r>
        <w:rPr>
          <w:rFonts w:ascii="宋体" w:hAnsi="宋体" w:eastAsia="宋体" w:cs="宋体"/>
          <w:color w:val="000"/>
          <w:sz w:val="28"/>
          <w:szCs w:val="28"/>
        </w:rPr>
        <w:t xml:space="preserve">　　二、加强领导干部廉洁自律，规范领导干部从政行为党的“xx大”提出，必须建立结构合理、配置科学、程序严密、制约有效的权力运行机制，从决策到执行等环节加强对权力的监督，建立和健全教育、制度、监督并重的惩治和预防腐败体系。对权力进行有效的监督和制约，是执政的必然要求。局党组从抓党风廉政建设责任制入手，突出领导干部廉洁自律这个重点，坚持“拒腐防变也是一种执政能力”这个理念，从严要求班子成员，认真贯彻中央、省纪检监察工作会议和市纪委五次全会精神，严格遵守“四大纪律八项要求”，严格执行市局八项纪律，从而进一步规范了领导干部的从政行为。班子成员公开：一不收送现金、有价证券和支付凭证;二不“跑官要官”;三不放任、纵容配偶、子女及其身边工作人员利用领导干部职权和职务影响经商办企业或从事中介活动谋取非法利益;四不利用婚丧嫁娶等事宜收钱敛财;五不参与赌博(含到国外、境外赌博);六不违反规定多征、少征、提前征收、延缓征收或者摊派税款、转引税款;七不利用税务代理谋取小团体利益和个人利益;八不违反规定购买、乘坐超标准小汽车。班子成员带头发扬艰苦奋斗精神，坚决禁止以权谋私，认真执行“三项制度”，注重在人民群众面前树立廉洁从政的良好形象，表现出勤政廉政、开拓务实的良好风范，截止目前没有发现一起违反规定的现象，给全局干部做出了表率。</w:t>
      </w:r>
    </w:p>
    <w:p>
      <w:pPr>
        <w:ind w:left="0" w:right="0" w:firstLine="560"/>
        <w:spacing w:before="450" w:after="450" w:line="312" w:lineRule="auto"/>
      </w:pPr>
      <w:r>
        <w:rPr>
          <w:rFonts w:ascii="宋体" w:hAnsi="宋体" w:eastAsia="宋体" w:cs="宋体"/>
          <w:color w:val="000"/>
          <w:sz w:val="28"/>
          <w:szCs w:val="28"/>
        </w:rPr>
        <w:t xml:space="preserve">　　三、狠抓宣传教育，筑牢拒腐防变的思想道德防线自今年以来，我局结合税务稽查实际，拓展了党风廉政系统教育工作，形成了由党组统一领导，监察室组织协调，其它部门积极参与的反腐倡廉宣传教育格局。我们认真组织好每一个“党风廉政教育日”教育学习活动，先后组织全体干部学习《中共陕西省委关于进一步加强党员领导干部廉洁自律的规定》、《关于在“双节”期间开展提醒教育、严格执行纪律规定的通知》、《驻陕西省地方税务局纪检组关于以肖占武案件作为反面典型深入开展警示教育的通知》、《吴官正同志在中国共产党中央纪律检查委员会第五次全体会议上的工作报告》等文件，并重点学习了中央《建立健全教育、制度、监督并重的惩治和预防腐败体系实施纲要》，通过学习，教育、引导党员干部正确认识党风廉政建设的形势和任务，牢记立党为公、执政为民的执政理念。同时，我们组织干部观看电教片《肖占武受贿案警示》、组织观看由陕西省纪委、省监察厅主办反腐倡廉文艺汇演—正气歌，并请来了市检察院渎职检察处处长刘安德为全体干部进行预防职务犯罪讲座。通过开展形式多样的教育活动，使全体干部进一步明确了在什么情况下，在什么问题上，在哪些环节中容易犯错误，使大家的思想认识水平有了很大提高，廉政意识有了明显增强，大大提高了全体干部拒腐防变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2025-05-15T23:01:22+08:00</dcterms:created>
  <dcterms:modified xsi:type="dcterms:W3CDTF">2025-05-15T23:01:22+08:00</dcterms:modified>
</cp:coreProperties>
</file>

<file path=docProps/custom.xml><?xml version="1.0" encoding="utf-8"?>
<Properties xmlns="http://schemas.openxmlformats.org/officeDocument/2006/custom-properties" xmlns:vt="http://schemas.openxmlformats.org/officeDocument/2006/docPropsVTypes"/>
</file>