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国企公司2024年上半年纪检监察工作总结3篇</w:t>
      </w:r>
      <w:bookmarkEnd w:id="1"/>
    </w:p>
    <w:p>
      <w:pPr>
        <w:jc w:val="center"/>
        <w:spacing w:before="0" w:after="450"/>
      </w:pPr>
      <w:r>
        <w:rPr>
          <w:rFonts w:ascii="Arial" w:hAnsi="Arial" w:eastAsia="Arial" w:cs="Arial"/>
          <w:color w:val="999999"/>
          <w:sz w:val="20"/>
          <w:szCs w:val="20"/>
        </w:rPr>
        <w:t xml:space="preserve">来源：网络  作者：岁月静好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国企公司2024年上半年纪检监察工作总结3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国企公司2024年上半年纪检监察工作总结1篇</w:t>
      </w:r>
    </w:p>
    <w:p>
      <w:pPr>
        <w:ind w:left="0" w:right="0" w:firstLine="560"/>
        <w:spacing w:before="450" w:after="450" w:line="312" w:lineRule="auto"/>
      </w:pPr>
      <w:r>
        <w:rPr>
          <w:rFonts w:ascii="宋体" w:hAnsi="宋体" w:eastAsia="宋体" w:cs="宋体"/>
          <w:color w:val="000"/>
          <w:sz w:val="28"/>
          <w:szCs w:val="28"/>
        </w:rPr>
        <w:t xml:space="preserve">　　2024年上半年，集团公司纪委围绕企业发展中心任务，把政治建设摆在首位，把监督职责落到实处，把纪律规矩挺在前面，把作风建设抓在手中，强化不敢腐的震慑、扎牢不能腐的笼子、增强不想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强化组织领导。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将全年纪检工作细化分解为9个方面36条要点，做到方向明确、任务具体、重点清晰。与下属14个部门负责人签订了党风廉政建设责任书，要求各部门与部门内中层干部逐级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上半年参与并监督党委会议4次，党政联席暨总经理办公会议3次，党委中心组学习会议5期。</w:t>
      </w:r>
    </w:p>
    <w:p>
      <w:pPr>
        <w:ind w:left="0" w:right="0" w:firstLine="560"/>
        <w:spacing w:before="450" w:after="450" w:line="312" w:lineRule="auto"/>
      </w:pPr>
      <w:r>
        <w:rPr>
          <w:rFonts w:ascii="宋体" w:hAnsi="宋体" w:eastAsia="宋体" w:cs="宋体"/>
          <w:color w:val="000"/>
          <w:sz w:val="28"/>
          <w:szCs w:val="28"/>
        </w:rPr>
        <w:t xml:space="preserve">　　(二)强化思想建设。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三)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三是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一是坚持廉洁风险分析排查制度，上半年以XX专项整治工作为抓手，围绕重点岗位和关键环节，全面排查廉洁风险。对排查出的XX个风险点评定风险等级、落实防范措施，推动了廉洁风险防控工作常态化、规范化、长效化。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要坚持以习近平新时代中国特色社会主义思想为指导，深入贯彻落实十九届中央纪委四次全会和十三届省纪委四次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决做到“两个维护”。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定公司发展的政治属性。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认真履行监督第一职责。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中“双责”的平衡。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深化专项整治工作。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提高执纪水平。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国企公司2024年上半年纪检监察工作总结2篇</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国企公司2024年上半年纪检监察工作总结3篇</w:t>
      </w:r>
    </w:p>
    <w:p>
      <w:pPr>
        <w:ind w:left="0" w:right="0" w:firstLine="560"/>
        <w:spacing w:before="450" w:after="450" w:line="312" w:lineRule="auto"/>
      </w:pPr>
      <w:r>
        <w:rPr>
          <w:rFonts w:ascii="宋体" w:hAnsi="宋体" w:eastAsia="宋体" w:cs="宋体"/>
          <w:color w:val="000"/>
          <w:sz w:val="28"/>
          <w:szCs w:val="28"/>
        </w:rPr>
        <w:t xml:space="preserve">　　2024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2024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2024年，东庞矿纪委从完善制度入手，细化责任，强化措施，推进惩防体系建设。年初，结合矿井生产经营实际制定了《2024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　　二、廉洁教育扎实有序开展。</w:t>
      </w:r>
    </w:p>
    <w:p>
      <w:pPr>
        <w:ind w:left="0" w:right="0" w:firstLine="560"/>
        <w:spacing w:before="450" w:after="450" w:line="312" w:lineRule="auto"/>
      </w:pPr>
      <w:r>
        <w:rPr>
          <w:rFonts w:ascii="宋体" w:hAnsi="宋体" w:eastAsia="宋体" w:cs="宋体"/>
          <w:color w:val="000"/>
          <w:sz w:val="28"/>
          <w:szCs w:val="28"/>
        </w:rPr>
        <w:t xml:space="preserve">　　2024年以来，矿纪委始终坚持以党性党风教育为重点，深入开展岗位廉政教育、警示教育，有效地增强了党员干部的廉洁从业和自律意识，规范了从业行为，提高了拒腐防变能力。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签订《党风廉政建设责任书》。2024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　　抓好党风廉政监督员工作。党风廉政监督员在党风廉政教育中起着桥梁、纽带、助手作用。2024年以来，矿纪委对廉政监督员进行了考评、重新续聘，坚持每季度召开监督员工作会，对季度工作进行讲评，让优秀典型作经验介绍，并</w:t>
      </w:r>
    </w:p>
    <w:p>
      <w:pPr>
        <w:ind w:left="0" w:right="0" w:firstLine="560"/>
        <w:spacing w:before="450" w:after="450" w:line="312" w:lineRule="auto"/>
      </w:pPr>
      <w:r>
        <w:rPr>
          <w:rFonts w:ascii="宋体" w:hAnsi="宋体" w:eastAsia="宋体" w:cs="宋体"/>
          <w:color w:val="000"/>
          <w:sz w:val="28"/>
          <w:szCs w:val="28"/>
        </w:rPr>
        <w:t xml:space="preserve">　　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认真贯彻落实“三项谈话”制度。2024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　　活动中，矿纪委印发了《开展“学准则、建规范”廉洁从业主题教育活动方案的通知》，制定了《东庞矿开展“学准则、建规范”廉洁从业主题教育活动百分制考核标准》，购买《廉政准则》和《若干规定》共600余本发放到党员干</w:t>
      </w:r>
    </w:p>
    <w:p>
      <w:pPr>
        <w:ind w:left="0" w:right="0" w:firstLine="560"/>
        <w:spacing w:before="450" w:after="450" w:line="312" w:lineRule="auto"/>
      </w:pPr>
      <w:r>
        <w:rPr>
          <w:rFonts w:ascii="宋体" w:hAnsi="宋体" w:eastAsia="宋体" w:cs="宋体"/>
          <w:color w:val="000"/>
          <w:sz w:val="28"/>
          <w:szCs w:val="28"/>
        </w:rPr>
        <w:t xml:space="preserve">　　部和重要岗位人员手中，印发《中国共产党第XX届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　　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根据警示教育月活动部署安排，矿纪委在矿视频点播系统上传廉洁从业专题讲座;给全矿副总以上矿领导、各单位党员干部和重要岗位人员发放廉洁从业知识答卷230余份;举办“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　　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2025-06-20T14:04:23+08:00</dcterms:created>
  <dcterms:modified xsi:type="dcterms:W3CDTF">2025-06-20T14:04:23+08:00</dcterms:modified>
</cp:coreProperties>
</file>

<file path=docProps/custom.xml><?xml version="1.0" encoding="utf-8"?>
<Properties xmlns="http://schemas.openxmlformats.org/officeDocument/2006/custom-properties" xmlns:vt="http://schemas.openxmlformats.org/officeDocument/2006/docPropsVTypes"/>
</file>