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半年意识形态工作总结</w:t>
      </w:r>
      <w:bookmarkEnd w:id="1"/>
    </w:p>
    <w:p>
      <w:pPr>
        <w:jc w:val="center"/>
        <w:spacing w:before="0" w:after="450"/>
      </w:pPr>
      <w:r>
        <w:rPr>
          <w:rFonts w:ascii="Arial" w:hAnsi="Arial" w:eastAsia="Arial" w:cs="Arial"/>
          <w:color w:val="999999"/>
          <w:sz w:val="20"/>
          <w:szCs w:val="20"/>
        </w:rPr>
        <w:t xml:space="preserve">来源：网络  作者：青苔石径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它是观念、观点、概念、思想、价值观等要素的总和。本站为大家整理的相关的半年意识形态工作总结，供大家参考选择。　　半年意识形态工作总结　　今年上半年以来，我单...</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本站为大家整理的相关的半年意识形态工作总结，供大家参考选择。[_TAG_h2]　　半年意识形态工作总结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今年上半年以来，我单位把意识形态工作作为党的建设重要内容，列入党建年度工作要点，与业务工作紧密结合，同部署、同落实，同考核，切实做好意识形态各方面工作，现将有关情况汇报如下：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 条共性问题，班子成员 条共性问题，其他干部 条共性问题。二是积极开展党内关怀活动。春节前，积极开展了退休职工和部分困难职工慰问活动，并解决一些生活实际困难，使广大职工切实感受到单位的温暖和关怀。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　　&gt;二、存在不足及下一步打算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XX委和XX局党委的正确领导下，我单位党支部认真学习贯彻党的十九大精神和习近平总书记关于宣传思想文化工作的重要思想,全面贯彻落实中央、自治区党委和市委关于意识形态工作的决策部署，紧紧围绕园林局和我单位的中心工作，积极开展意识形态领域工作，现将情况总结如下。</w:t>
      </w:r>
    </w:p>
    <w:p>
      <w:pPr>
        <w:ind w:left="0" w:right="0" w:firstLine="560"/>
        <w:spacing w:before="450" w:after="450" w:line="312" w:lineRule="auto"/>
      </w:pPr>
      <w:r>
        <w:rPr>
          <w:rFonts w:ascii="宋体" w:hAnsi="宋体" w:eastAsia="宋体" w:cs="宋体"/>
          <w:color w:val="000"/>
          <w:sz w:val="28"/>
          <w:szCs w:val="28"/>
        </w:rPr>
        <w:t xml:space="preserve">　　&gt;一、上半年意识形态工作开展情况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按照《XX局2024年意识形态工作实施方案》要求，我单位及时召开意识形态工作专题会议，贯彻落实园林局2024年意识形态工作会议精神。同时，研究制定我单位实施方案并成立了佳苑公司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(二)加强教育学习，进一步夯实思想基础</w:t>
      </w:r>
    </w:p>
    <w:p>
      <w:pPr>
        <w:ind w:left="0" w:right="0" w:firstLine="560"/>
        <w:spacing w:before="450" w:after="450" w:line="312" w:lineRule="auto"/>
      </w:pPr>
      <w:r>
        <w:rPr>
          <w:rFonts w:ascii="宋体" w:hAnsi="宋体" w:eastAsia="宋体" w:cs="宋体"/>
          <w:color w:val="000"/>
          <w:sz w:val="28"/>
          <w:szCs w:val="28"/>
        </w:rPr>
        <w:t xml:space="preserve">　　我单位以“不忘初心，牢记使命”主题教育为契机，大力弘扬以爱国主义为核心的民族精神和以改革创新为核心的时代精神，不断增强干部职工的理想信念。结合“两学一做”学习教育常态化制度化要求，利用 “三会一课”，抓好支部理论学习工作。将党的十九大精神和习近平新时代中国特色社会主义思想作为重要学习内容，重点领会党中央治国理政的新理念、新思想、新战略，不断健全支部政治理论学习制度，切实抓好支部党员的学习，将每周四下午作为党员学习日，开展了中国特色社会主义理论体系、社会主义核心价值体系、党性党风党纪的教育培训。尤其针对十九大精神和习近平新时代中国特色社会主义思想及“作风建设年”活动，我单位先后采取支部学习、书记讲党课、观看典型教育片、交流研讨等方式，反复学、扎实学，确保将精神深刻领会，并学以致用贯彻到学习和工作中，从而不断提高党员干部的思想政治素养和工作实践能力，进一步夯实了全体党员的思想基础。</w:t>
      </w:r>
    </w:p>
    <w:p>
      <w:pPr>
        <w:ind w:left="0" w:right="0" w:firstLine="560"/>
        <w:spacing w:before="450" w:after="450" w:line="312" w:lineRule="auto"/>
      </w:pPr>
      <w:r>
        <w:rPr>
          <w:rFonts w:ascii="宋体" w:hAnsi="宋体" w:eastAsia="宋体" w:cs="宋体"/>
          <w:color w:val="000"/>
          <w:sz w:val="28"/>
          <w:szCs w:val="28"/>
        </w:rPr>
        <w:t xml:space="preserve">　　(三)加强舆论引导，及时掌握职工思想动态</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我单位积极开展意识形态宣传工作，利用单位宣传栏、走廊及会议室，多角度，多内容的宣传意识形态工作。先后制作各类展板20余个，确保全体干部职工充分认识到意识形态工作的重要性和必要性，在思想上和行动上同党中央保持高度一致。同时，将职工思想建设工作也纳入重要工作日程，及时掌握干部职工思想动态，把握正确舆论导向，做到主要负责人亲自抓网络意识形态安全。严格监督本单位职工QQ群、党员微信群发言，注重引导党员和职工积极传播正能量。定期召开工作会议，研究讨论网络热点和舆论风向，及时做好重要节点和敏感时期的舆论监管。做好单位内部先进典型的培养、选拔和宣传工作，引领职工向身边的先进学习，激发工作干劲。平时注重掌握了解新闻媒体的舆情动态，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　二、存在的问题和差距</w:t>
      </w:r>
    </w:p>
    <w:p>
      <w:pPr>
        <w:ind w:left="0" w:right="0" w:firstLine="560"/>
        <w:spacing w:before="450" w:after="450" w:line="312" w:lineRule="auto"/>
      </w:pPr>
      <w:r>
        <w:rPr>
          <w:rFonts w:ascii="宋体" w:hAnsi="宋体" w:eastAsia="宋体" w:cs="宋体"/>
          <w:color w:val="000"/>
          <w:sz w:val="28"/>
          <w:szCs w:val="28"/>
        </w:rPr>
        <w:t xml:space="preserve">　　半年来，我单位意识形态工作取得了一定的成效，但还存在一些问题和差距，主要是：政治理论学习的自觉性、主动性不够，习惯于会上学习，利用业余时间开展系统学习还不够;意识形态工作对内对外宣传力度还需要进一步加大;宣传意识形态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　　(二)坚持不懈抓好理论学习。以支部委员学习为龙头，以党员干部为重点，以十九大精神和习近平新时代中国特色社会主义思想为主要内容，创新理论学习方式，丰富理论学习内容，不断完善落实好理论学习活动。围绕学习贯彻党的十九大精神，紧密联系我单位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(三)切实提高舆论引导水平。结合上级党委重大决策部署，通过开设专题、专栏等方式，扎实推进意识形态工作宣传活动。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　　半年意识形态工作总结</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责任制落实情况年中督查的通知》要求，现将我委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况，辨析思想文化领域突出问题，对重大事件、重要情况、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通过领导干部上党课，警示教育等方式，不断加强党员干部思想建设工作力度，为旅游工作提供理论保障。二是坚持学习制度，充分利用党委会、班子会、周一夜学、主题党日活动等将学理论、学业务、党建专题知识讲座有机结合起来，努力创建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积极开展书记上党课活动。二是抓好道德建设。积极参加红色诗歌朗诵大赛、学唱红歌、宣讲典型先进事迹、七一前夕组织机关全体党员到白洋街道王村浙武红军纪念馆参观学习，开展了重温入党誓词，谈体会等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积极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责任。明确了班子成员、科室和党支部的党建目标任务;在班子内部，进一步明确党建工作分工，党委书记负总责，班子其他成员结合分工抓好分管工作范围内的党建工作。旅委党委每月至少召开一次专题会议，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2025-06-19T15:14:12+08:00</dcterms:created>
  <dcterms:modified xsi:type="dcterms:W3CDTF">2025-06-19T15:14:12+08:00</dcterms:modified>
</cp:coreProperties>
</file>

<file path=docProps/custom.xml><?xml version="1.0" encoding="utf-8"?>
<Properties xmlns="http://schemas.openxmlformats.org/officeDocument/2006/custom-properties" xmlns:vt="http://schemas.openxmlformats.org/officeDocument/2006/docPropsVTypes"/>
</file>