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2024年上半年党风廉建工作总结</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建工作总结，希望对大家有所...</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建工作总结，希望对大家有所帮助![_TAG_h2]　　2024年上半年党风廉建工作总结</w:t>
      </w:r>
    </w:p>
    <w:p>
      <w:pPr>
        <w:ind w:left="0" w:right="0" w:firstLine="560"/>
        <w:spacing w:before="450" w:after="450" w:line="312" w:lineRule="auto"/>
      </w:pPr>
      <w:r>
        <w:rPr>
          <w:rFonts w:ascii="宋体" w:hAnsi="宋体" w:eastAsia="宋体" w:cs="宋体"/>
          <w:color w:val="000"/>
          <w:sz w:val="28"/>
          <w:szCs w:val="28"/>
        </w:rPr>
        <w:t xml:space="preserve">　　2024年上半年，在上级部门的正确领导下，我们管理区以党的十八大精神和习近平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　&gt;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2024年上半年党风廉建工作总结</w:t>
      </w:r>
    </w:p>
    <w:p>
      <w:pPr>
        <w:ind w:left="0" w:right="0" w:firstLine="560"/>
        <w:spacing w:before="450" w:after="450" w:line="312" w:lineRule="auto"/>
      </w:pPr>
      <w:r>
        <w:rPr>
          <w:rFonts w:ascii="宋体" w:hAnsi="宋体" w:eastAsia="宋体" w:cs="宋体"/>
          <w:color w:val="000"/>
          <w:sz w:val="28"/>
          <w:szCs w:val="28"/>
        </w:rPr>
        <w:t xml:space="preserve">　　2024年上半年以来，原料矿粉党支部为加强党风廉政建设、保证党员、干部、职工队伍纯洁，我支部深入压实“两学一做”，学习教育活动，切实加强党内监督，维护好党内政治生态，强化监督执纪问责，不断把原料矿粉党支部党风廉政建设工作引向深入。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原料矿粉党支部高度重视党风廉政建设和反腐败工作，坚持把党风廉政建设和反腐败工作纳入全年工作的整体布局当中，做到与生产经营工作同部署、同检查、同落实、同考核。年初召开支部委员会、党员大会，研究讨论了党风廉政工作面临的新形势，并提出了2024年党风廉政工作的总体思路，并做了全面安排部署。全面贯彻落实从严治党新要求，夯实党支部及领导班子成员党风廉政建设主体责任，深入推进原料矿粉党支部党风廉政建设。</w:t>
      </w:r>
    </w:p>
    <w:p>
      <w:pPr>
        <w:ind w:left="0" w:right="0" w:firstLine="560"/>
        <w:spacing w:before="450" w:after="450" w:line="312" w:lineRule="auto"/>
      </w:pPr>
      <w:r>
        <w:rPr>
          <w:rFonts w:ascii="宋体" w:hAnsi="宋体" w:eastAsia="宋体" w:cs="宋体"/>
          <w:color w:val="000"/>
          <w:sz w:val="28"/>
          <w:szCs w:val="28"/>
        </w:rPr>
        <w:t xml:space="preserve">　　（二）抓督查，落实“两个责任”。1.强化清单管理。制定并完善党支部主体责任清单，做到领导班子负责“不松手”、“一把手”尽责“不甩手”、班子成员担责“不缩手”，真正将主体责任放在心上，扛在肩上，抓在手上。2.严格落实原料矿粉党支部主体责任。支部要把落实党风廉政建设责任作为一项重要的工作抓紧抓好，把落实责任与生产经营工作紧密结合，做到一起部署、一起检查，形成“一岗双责”的工作格局。3.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三）党风廉政宣传教育情况。加强学习，认真贯彻落实中央、省、市从严管党治党要求。认真履行党风廉政建设责任制，切实履行“一岗双责”的工作职责，牢固树立“抓好党风廉政建设是本职、不抓党风廉政建设是失职、抓不好党风廉政建设是渎职”的理念。通过班前班后会、专题组织生活会、“三会一课”、主题党日等形式经常性组织学习贯彻习近平新时代中国特色社会主义思想，学习《关于规范党员干部和公职人员操办、参加婚丧喜庆事宜的暂行规定》、《廉政准则》等规定，认真抓好干部职工廉洁自律各项规定的学习教育，增强防腐拒变能力。结合开展反腐倡廉集中宣传教育活动，组织党员干部观看警示教育片等活动，努力做到警钟长鸣，着力营造守廉、尊廉、崇廉的良好氛围。坚持定期开展廉政谈话，及时了解掌握党风廉政建设情况和廉洁自律情况，督促认真完成党风廉政建设和反腐倡廉各项工作。</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1.落实全面从严治党要求的主动性、针对性措施还不够多；</w:t>
      </w:r>
    </w:p>
    <w:p>
      <w:pPr>
        <w:ind w:left="0" w:right="0" w:firstLine="560"/>
        <w:spacing w:before="450" w:after="450" w:line="312" w:lineRule="auto"/>
      </w:pPr>
      <w:r>
        <w:rPr>
          <w:rFonts w:ascii="宋体" w:hAnsi="宋体" w:eastAsia="宋体" w:cs="宋体"/>
          <w:color w:val="000"/>
          <w:sz w:val="28"/>
          <w:szCs w:val="28"/>
        </w:rPr>
        <w:t xml:space="preserve">　　2.党员的先锋模范作用发挥不够，个别党员对自己要求较低。</w:t>
      </w:r>
    </w:p>
    <w:p>
      <w:pPr>
        <w:ind w:left="0" w:right="0" w:firstLine="560"/>
        <w:spacing w:before="450" w:after="450" w:line="312" w:lineRule="auto"/>
      </w:pPr>
      <w:r>
        <w:rPr>
          <w:rFonts w:ascii="宋体" w:hAnsi="宋体" w:eastAsia="宋体" w:cs="宋体"/>
          <w:color w:val="000"/>
          <w:sz w:val="28"/>
          <w:szCs w:val="28"/>
        </w:rPr>
        <w:t xml:space="preserve">　&gt;　三、下半年党风廉政工作应把握的重点环节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　　1.继续加强党风廉政教育学习，深入系统地学习贯彻党的十九大精神，进一步加强党支部廉政建设。</w:t>
      </w:r>
    </w:p>
    <w:p>
      <w:pPr>
        <w:ind w:left="0" w:right="0" w:firstLine="560"/>
        <w:spacing w:before="450" w:after="450" w:line="312" w:lineRule="auto"/>
      </w:pPr>
      <w:r>
        <w:rPr>
          <w:rFonts w:ascii="宋体" w:hAnsi="宋体" w:eastAsia="宋体" w:cs="宋体"/>
          <w:color w:val="000"/>
          <w:sz w:val="28"/>
          <w:szCs w:val="28"/>
        </w:rPr>
        <w:t xml:space="preserve">　　2.加强党风廉政建设学习，切实落实党风廉政建设的“两个责任”。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3.深入落实中央八项规定精神，持之以恒纠正“四风”方面存在的问题。继续加大正风肃纪力度，杜绝违纪违规行为发生，确保原料矿粉党支部各项工作顺利推进。</w:t>
      </w:r>
    </w:p>
    <w:p>
      <w:pPr>
        <w:ind w:left="0" w:right="0" w:firstLine="560"/>
        <w:spacing w:before="450" w:after="450" w:line="312" w:lineRule="auto"/>
      </w:pPr>
      <w:r>
        <w:rPr>
          <w:rFonts w:ascii="宋体" w:hAnsi="宋体" w:eastAsia="宋体" w:cs="宋体"/>
          <w:color w:val="000"/>
          <w:sz w:val="28"/>
          <w:szCs w:val="28"/>
        </w:rPr>
        <w:t xml:space="preserve">　　4.不断增强干部廉洁自律的自觉性和坚定性，努力改进工作方式，不断创新。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5.进一步细化责任，加强组织领导，紧抓党风廉政建设工作，进一步提高党员干部廉洁自律和防腐拒变的能力。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2025-06-18T21:54:34+08:00</dcterms:created>
  <dcterms:modified xsi:type="dcterms:W3CDTF">2025-06-18T21:54:34+08:00</dcterms:modified>
</cp:coreProperties>
</file>

<file path=docProps/custom.xml><?xml version="1.0" encoding="utf-8"?>
<Properties xmlns="http://schemas.openxmlformats.org/officeDocument/2006/custom-properties" xmlns:vt="http://schemas.openxmlformats.org/officeDocument/2006/docPropsVTypes"/>
</file>