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2024年党支部上半年党建工作总结【4篇】</w:t>
      </w:r>
      <w:bookmarkEnd w:id="1"/>
    </w:p>
    <w:p>
      <w:pPr>
        <w:jc w:val="center"/>
        <w:spacing w:before="0" w:after="450"/>
      </w:pPr>
      <w:r>
        <w:rPr>
          <w:rFonts w:ascii="Arial" w:hAnsi="Arial" w:eastAsia="Arial" w:cs="Arial"/>
          <w:color w:val="999999"/>
          <w:sz w:val="20"/>
          <w:szCs w:val="20"/>
        </w:rPr>
        <w:t xml:space="preserve">来源：网络  作者：空山幽谷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理念，更是一个党的工作理念。它是指党为保持自身性质而进行的一系列自我完善活动，不仅包括党的工作，还包括党的政治建设、思想建设、组织建设、作风建设、纪律建设和制度建设。 以下是为大家整理的关于2024年党支部上半年党...</w:t>
      </w:r>
    </w:p>
    <w:p>
      <w:pPr>
        <w:ind w:left="0" w:right="0" w:firstLine="560"/>
        <w:spacing w:before="450" w:after="450" w:line="312" w:lineRule="auto"/>
      </w:pPr>
      <w:r>
        <w:rPr>
          <w:rFonts w:ascii="宋体" w:hAnsi="宋体" w:eastAsia="宋体" w:cs="宋体"/>
          <w:color w:val="000"/>
          <w:sz w:val="28"/>
          <w:szCs w:val="28"/>
        </w:rPr>
        <w:t xml:space="preserve">党的建设不仅是一个党的工作理念，更是一个党的工作理念。它是指党为保持自身性质而进行的一系列自我完善活动，不仅包括党的工作，还包括党的政治建设、思想建设、组织建设、作风建设、纪律建设和制度建设。 以下是为大家整理的关于2024年党支部上半年党建工作总结的文章4篇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xx学习教育，强化思想政治根基。在抓党员xx学习教育中，我们注重在“学”“实”“严”上下功夫，引导广大党员干部转思想、提素质，强引领、抓落实，促进xx学习教育常态化。一是打牢思想基础。以思想的常态学习、巩固提升为基础，制订《党员xx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干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2025-06-20T06:09:43+08:00</dcterms:created>
  <dcterms:modified xsi:type="dcterms:W3CDTF">2025-06-20T06:09:43+08:00</dcterms:modified>
</cp:coreProperties>
</file>

<file path=docProps/custom.xml><?xml version="1.0" encoding="utf-8"?>
<Properties xmlns="http://schemas.openxmlformats.org/officeDocument/2006/custom-properties" xmlns:vt="http://schemas.openxmlformats.org/officeDocument/2006/docPropsVTypes"/>
</file>