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w:t>
      </w:r>
      <w:bookmarkEnd w:id="1"/>
    </w:p>
    <w:p>
      <w:pPr>
        <w:jc w:val="center"/>
        <w:spacing w:before="0" w:after="450"/>
      </w:pPr>
      <w:r>
        <w:rPr>
          <w:rFonts w:ascii="Arial" w:hAnsi="Arial" w:eastAsia="Arial" w:cs="Arial"/>
          <w:color w:val="999999"/>
          <w:sz w:val="20"/>
          <w:szCs w:val="20"/>
        </w:rPr>
        <w:t xml:space="preserve">来源：网络  作者：梦回江南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以年终总结、半年总结和季度总结最为常见和多用。今天为大家精心准备了2024年党支部上半年工作总结，希望对大家有所帮助!　　2024年党支部上半年工作总结　　2024年以来，机关支部认真贯彻落实党中央决策部署和市委、区委相关要求，丰富学习形式...</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以年终总结、半年总结和季度总结最为常见和多用。今天为大家精心准备了2024年党支部上半年工作总结，希望对大家有所帮助![_TAG_h2]　　2024年党支部上半年工作总结</w:t>
      </w:r>
    </w:p>
    <w:p>
      <w:pPr>
        <w:ind w:left="0" w:right="0" w:firstLine="560"/>
        <w:spacing w:before="450" w:after="450" w:line="312" w:lineRule="auto"/>
      </w:pPr>
      <w:r>
        <w:rPr>
          <w:rFonts w:ascii="宋体" w:hAnsi="宋体" w:eastAsia="宋体" w:cs="宋体"/>
          <w:color w:val="000"/>
          <w:sz w:val="28"/>
          <w:szCs w:val="28"/>
        </w:rPr>
        <w:t xml:space="preserve">　　2024年以来，机关支部认真贯彻落实党中央决策部署和市委、区委相关要求，丰富学习形式、突出实践导向、推动党史学习教育走深走实。按照专题组织生活会的相关要求，现将半年来机关支部工作情况特别是党史学习教育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把党史学习教育工作与业务工作同部署、同安排、同落实，并制定《开展党史学习教育实施方案》，明确党史学习教育的学习对象、学习阶段、学习内容、学习形式、学习要求，为有力推进党史学习教育提供根本遵循。二是丰富学习形式，确保党史学习教育入脑入心。结合党史学习教育的自身特点和规律，以喜闻乐见的方式、生动鲜活的载体，推动党史学习教育入脑入心。创新丰富学习形式，综合运用党史专题读书班、集中交流研讨、学习强国APP等形式，走出去和请进来相结合，个人学和集中学相结合，线下和线上相结合，确保学有所成、学有所获。三是注重成果转化，确保党史学习教育见行见效。学习党史目的是明理、增信、崇德、力行，机关支部以中国共产党党史为重点，引导党员干部学习中国共产党人身上艰苦奋斗、敢为人先等精神，并融入到业务工作领域，加强干部队伍管理，促进各项工作落实，推动大数据工作高质量发展，确保党史学习教育见行见效。</w:t>
      </w:r>
    </w:p>
    <w:p>
      <w:pPr>
        <w:ind w:left="0" w:right="0" w:firstLine="560"/>
        <w:spacing w:before="450" w:after="450" w:line="312" w:lineRule="auto"/>
      </w:pPr>
      <w:r>
        <w:rPr>
          <w:rFonts w:ascii="宋体" w:hAnsi="宋体" w:eastAsia="宋体" w:cs="宋体"/>
          <w:color w:val="000"/>
          <w:sz w:val="28"/>
          <w:szCs w:val="28"/>
        </w:rPr>
        <w:t xml:space="preserve">　　（二）突出责任担当，压实党建主体责任。一是强化组织。支部成员定期讨论研究党建工作，及时贯彻落实上级党建工作新要求，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听取党建工作汇报，制定党建工作计划、目标要求和具体措施，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半年来组织召开党员大会9次，“主题党日”活动1次，促进了全体党员在各自岗位发挥更大作用。二是抓好党费收缴工作。严格履行收缴党费手续，每月及时足额缴纳党费，做到党员交纳有登记，支部上缴党费有收据。三是组织开展主题党日活动。为庆祝中国共产党建党100周年，重温党的光辉历程，组织党员开展庆祝建党100周年演讲比赛，通过活动的开展，凝聚了党员队伍。四是积极做好发展党员工作。规范执行各项党员发展程序，为入党积极分子逐一建立档案，按照规定的时限、要求，整理完善入党材料，在入党积极分子的推荐确定、培养，发展对象的政审、公示和预备党员的接收、考察等环节，严格执行标准，严格执行程序，确保新党员质量。</w:t>
      </w:r>
    </w:p>
    <w:p>
      <w:pPr>
        <w:ind w:left="0" w:right="0" w:firstLine="560"/>
        <w:spacing w:before="450" w:after="450" w:line="312" w:lineRule="auto"/>
      </w:pPr>
      <w:r>
        <w:rPr>
          <w:rFonts w:ascii="宋体" w:hAnsi="宋体" w:eastAsia="宋体" w:cs="宋体"/>
          <w:color w:val="000"/>
          <w:sz w:val="28"/>
          <w:szCs w:val="28"/>
        </w:rPr>
        <w:t xml:space="preserve">　　（四）突出组织管理，夯实支部战斗堡垒。严格按照《中国共产党党和国家机关基层组织工作条例》的要求，强化支部主体责任，抓实机关支部建设。一是全面贯彻党的路线、方针、政策，主持制定党建工作年度计划，坚持问题导向，及时发现和解决党建工作中存在的薄弱环节。二是巩固深化“不忘初心，牢记使命”主题教育成果，深入推进“两学一做”学习教育常态化制度化，提升党员干部队伍建设，充分发挥基层党组织战斗堡垒作用和党员先锋模范总用，积极开展模范典型先进事迹学习活动，强化党员干部服务意识、大局意识。三是深入开展党风廉政教育，铸牢拒腐防变思想防线。组织党员学习《违反中央八项规定精神典型问题的通报》，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组织开展党史学习教育方面。机关支部在党史学习教育中“走在前、作表率”，班子成员认真履行“一岗双责”，切实抓好党史学习教育，其他党员干部结合分工协助抓，着力推动党史学习教育深入开展。但还存在着学习不够深入、学习形式不够丰富、学习成效不够明显等问题。</w:t>
      </w:r>
    </w:p>
    <w:p>
      <w:pPr>
        <w:ind w:left="0" w:right="0" w:firstLine="560"/>
        <w:spacing w:before="450" w:after="450" w:line="312" w:lineRule="auto"/>
      </w:pPr>
      <w:r>
        <w:rPr>
          <w:rFonts w:ascii="宋体" w:hAnsi="宋体" w:eastAsia="宋体" w:cs="宋体"/>
          <w:color w:val="000"/>
          <w:sz w:val="28"/>
          <w:szCs w:val="28"/>
        </w:rPr>
        <w:t xml:space="preserve">　　（二）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三）在力戒形式主义官僚主义方面。在党史学习教育中，支部成员自觉增强学史明理、学史增信、学史崇德、学史力行的思想自觉和行动自觉，力戒形式主义官僚主义，大兴实干之风，攻坚克难、担当作为的使命意识和争先创优意识进一步增强。但是党员先锋模范作用发挥还不充分，对大数据工作思路理念、方式方法、体制机制创新的思考不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近平新时代中国特色社会主义思想特别是习近平总书记关于大数据工作的重要讲话，坚决贯彻落实党中央和市委、区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大数据工作结合起来，切实把中央和市委、区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落实党建工作责任。不断加强党支部队伍建设，坚持一级抓一级，采取以会带训、交流体会等方式，进一步增强做好党务工作的使命感和责任感，提高党务工作水平和能力，努力使党支部在推动年度工作中发挥战斗堡垒作用。加强党建工作规范化，落实“三会一课”和组织生活会、民主生活会制度，每次会议有会议记录，确保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(二)基层党建工作进展状况。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_年上半年党费共计_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样讲”为主题的专题研讨，同时，局党组书记为全体党员上党课。坚持“三会一课”制度，认真组织党员干部开展集中学习，把学习宣传贯彻习近平总书记视察安徽重要讲话精神和在建党100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用心开展结对共建。局领导多次到结对帮扶村山口村进行调研和指导，与村两委共谋发展大计。春节前给结对村困难党员送去了大米、食用油，共计_元。六一儿童节前夕，与联合党委成员单位一齐慰问山口小学、桃园小学全体师生，提前给孩子们送去“六一”儿童节温馨祝福和价值_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(三)继续抓好服务管理。进一步完善组织体系，构成支部-党员-群众这一至上而下、上下贯通的党建工作服务主线，及时了解掌握群众最关心、最迫切解决的事情，热情为群众办实事、办好事。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2025-08-02T05:36:26+08:00</dcterms:created>
  <dcterms:modified xsi:type="dcterms:W3CDTF">2025-08-02T05:36:26+08:00</dcterms:modified>
</cp:coreProperties>
</file>

<file path=docProps/custom.xml><?xml version="1.0" encoding="utf-8"?>
<Properties xmlns="http://schemas.openxmlformats.org/officeDocument/2006/custom-properties" xmlns:vt="http://schemas.openxmlformats.org/officeDocument/2006/docPropsVTypes"/>
</file>