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派出所2024年半年工作总结|派出所2024年半年工作总结12篇</w:t>
      </w:r>
      <w:bookmarkEnd w:id="1"/>
    </w:p>
    <w:p>
      <w:pPr>
        <w:jc w:val="center"/>
        <w:spacing w:before="0" w:after="450"/>
      </w:pPr>
      <w:r>
        <w:rPr>
          <w:rFonts w:ascii="Arial" w:hAnsi="Arial" w:eastAsia="Arial" w:cs="Arial"/>
          <w:color w:val="999999"/>
          <w:sz w:val="20"/>
          <w:szCs w:val="20"/>
        </w:rPr>
        <w:t xml:space="preserve">来源：网络  作者：情深意重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以下是为大家整理的关于派出所2024年半年工作总结12篇范文，供大家参考选择。派出所2024年半年工作总结1　　__年...</w:t>
      </w:r>
    </w:p>
    <w:p>
      <w:pPr>
        <w:ind w:left="0" w:right="0" w:firstLine="560"/>
        <w:spacing w:before="450" w:after="450" w:line="312" w:lineRule="auto"/>
      </w:pPr>
      <w:r>
        <w:rPr>
          <w:rFonts w:ascii="宋体" w:hAnsi="宋体" w:eastAsia="宋体" w:cs="宋体"/>
          <w:color w:val="000"/>
          <w:sz w:val="28"/>
          <w:szCs w:val="28"/>
        </w:rPr>
        <w:t xml:space="preserve">　　派出的分支机构，并不是特指公安机关的派出机构。由于公安派出所与群众生活关系最密切，故群众习惯上常作为公安派出所的简称。以下是为大家整理的关于派出所2024年半年工作总结12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w:t>
      </w:r>
    </w:p>
    <w:p>
      <w:pPr>
        <w:ind w:left="0" w:right="0" w:firstLine="560"/>
        <w:spacing w:before="450" w:after="450" w:line="312" w:lineRule="auto"/>
      </w:pPr>
      <w:r>
        <w:rPr>
          <w:rFonts w:ascii="宋体" w:hAnsi="宋体" w:eastAsia="宋体" w:cs="宋体"/>
          <w:color w:val="000"/>
          <w:sz w:val="28"/>
          <w:szCs w:val="28"/>
        </w:rPr>
        <w:t xml:space="preserve">　　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召开、确保辖区社会政治稳定，以学习实践科学发展观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&gt;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下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&gt;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大河北派出所积极与市交警大队、神立驾校、保险公司等多家业务部门联系，派出所牵头，来到大河北派出所，深入基层为偏远山区百姓办理机动车牌照和驾驶证近1300余人次;取消休息日，全天候为深山百姓办理户口业务，扭转往日办事难的局面，同时积极化解矛盾纠纷，开展实效大防范知识宣传和法制教育宣传工作，增强群众安全防范意识和法制意识，进一步和谐了警民关系。在今年六月份，公安部掀起严打整治风暴以后，派出所积极组织各村治保干部，积极投入到这场运动中来，大张旗鼓的宣传，张贴标语580余幅，在严打整治期间没有发生任何重特大治安灾害事故和重大刑事案件，在破获大案的同时坚持不懈抓小案，千方百计地为群众办实事，健全完善了案件回访制度。一点一滴体现为民之心、爱民之情。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&gt;　　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__年上半年全国“两会”安保工作和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&gt;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今年我所共办理二代证3727人;对辖区重点人口、监管对象等特殊人群采取了定人、定位、动态追踪等有效管控;加强了对外来流动人口及出租房屋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废旧回收、摩托车修理等行业进行了多轮次的检查，在对黑网吧突击检查中，收缴了24台显示器，收缴游戏赌博机一台，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派出所2024年半年工作总结2</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派出所2024年半年工作总结3</w:t>
      </w:r>
    </w:p>
    <w:p>
      <w:pPr>
        <w:ind w:left="0" w:right="0" w:firstLine="560"/>
        <w:spacing w:before="450" w:after="450" w:line="312" w:lineRule="auto"/>
      </w:pPr>
      <w:r>
        <w:rPr>
          <w:rFonts w:ascii="宋体" w:hAnsi="宋体" w:eastAsia="宋体" w:cs="宋体"/>
          <w:color w:val="000"/>
          <w:sz w:val="28"/>
          <w:szCs w:val="28"/>
        </w:rPr>
        <w:t xml:space="preserve">　　上半年，我们认真贯彻落实xxxxx、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xxx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所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派出所2024年半年工作总结4</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派出所2024年半年工作总结5</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派出所2024年半年工作总结6</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派出所2024年半年工作总结7</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&gt;　　一、工作开展情况 </w:t>
      </w:r>
    </w:p>
    <w:p>
      <w:pPr>
        <w:ind w:left="0" w:right="0" w:firstLine="560"/>
        <w:spacing w:before="450" w:after="450" w:line="312" w:lineRule="auto"/>
      </w:pPr>
      <w:r>
        <w:rPr>
          <w:rFonts w:ascii="宋体" w:hAnsi="宋体" w:eastAsia="宋体" w:cs="宋体"/>
          <w:color w:val="000"/>
          <w:sz w:val="28"/>
          <w:szCs w:val="28"/>
        </w:rPr>
        <w:t xml:space="preserve">　&gt;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&gt;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派出所2024年半年工作总结8</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派出所2024年半年工作总结9</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派出所2024年半年工作总结10</w:t>
      </w:r>
    </w:p>
    <w:p>
      <w:pPr>
        <w:ind w:left="0" w:right="0" w:firstLine="560"/>
        <w:spacing w:before="450" w:after="450" w:line="312" w:lineRule="auto"/>
      </w:pPr>
      <w:r>
        <w:rPr>
          <w:rFonts w:ascii="宋体" w:hAnsi="宋体" w:eastAsia="宋体" w:cs="宋体"/>
          <w:color w:val="000"/>
          <w:sz w:val="28"/>
          <w:szCs w:val="28"/>
        </w:rPr>
        <w:t xml:space="preserve">　　森林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　　&gt; 一、工作开展情况 </w:t>
      </w:r>
    </w:p>
    <w:p>
      <w:pPr>
        <w:ind w:left="0" w:right="0" w:firstLine="560"/>
        <w:spacing w:before="450" w:after="450" w:line="312" w:lineRule="auto"/>
      </w:pPr>
      <w:r>
        <w:rPr>
          <w:rFonts w:ascii="宋体" w:hAnsi="宋体" w:eastAsia="宋体" w:cs="宋体"/>
          <w:color w:val="000"/>
          <w:sz w:val="28"/>
          <w:szCs w:val="28"/>
        </w:rPr>
        <w:t xml:space="preserve">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(二)认真落实学习理论组制度，加强对党员的经常性教育。 </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深入学习领会《中国共产党党委(党组)理论学习中心组学习规则》，深刻理解把握中心组学习的性质定位原则、内容形式要求、组织管理考核等各方面规定;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派出所2024年半年工作总结11</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派出所2024年半年工作总结12</w:t>
      </w:r>
    </w:p>
    <w:p>
      <w:pPr>
        <w:ind w:left="0" w:right="0" w:firstLine="560"/>
        <w:spacing w:before="450" w:after="450" w:line="312" w:lineRule="auto"/>
      </w:pPr>
      <w:r>
        <w:rPr>
          <w:rFonts w:ascii="宋体" w:hAnsi="宋体" w:eastAsia="宋体" w:cs="宋体"/>
          <w:color w:val="000"/>
          <w:sz w:val="28"/>
          <w:szCs w:val="28"/>
        </w:rPr>
        <w:t xml:space="preserve">　　20_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2025-05-02T16:25:06+08:00</dcterms:created>
  <dcterms:modified xsi:type="dcterms:W3CDTF">2025-05-02T16:25:06+08:00</dcterms:modified>
</cp:coreProperties>
</file>

<file path=docProps/custom.xml><?xml version="1.0" encoding="utf-8"?>
<Properties xmlns="http://schemas.openxmlformats.org/officeDocument/2006/custom-properties" xmlns:vt="http://schemas.openxmlformats.org/officeDocument/2006/docPropsVTypes"/>
</file>