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论文的摘要通用(二篇)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论文的摘要通用一大家好我是经济管理学院农林经济管理专业一班的xxx我的毕业论文题目是《广西三江侗族自治县茶叶营销状况调查研究》三江侗族自治县位于广西北部处于黔湘桂三省交界地区近年来该县的茶叶产业进入了一个快速发展的阶段茶叶成为该县唯一成范围...</w:t>
      </w:r>
    </w:p>
    <w:p>
      <w:pPr>
        <w:ind w:left="0" w:right="0" w:firstLine="560"/>
        <w:spacing w:before="450" w:after="450" w:line="312" w:lineRule="auto"/>
      </w:pPr>
      <w:r>
        <w:rPr>
          <w:rFonts w:ascii="黑体" w:hAnsi="黑体" w:eastAsia="黑体" w:cs="黑体"/>
          <w:color w:val="000000"/>
          <w:sz w:val="36"/>
          <w:szCs w:val="36"/>
          <w:b w:val="1"/>
          <w:bCs w:val="1"/>
        </w:rPr>
        <w:t xml:space="preserve">论文的摘要通用一</w:t>
      </w:r>
    </w:p>
    <w:p>
      <w:pPr>
        <w:ind w:left="0" w:right="0" w:firstLine="560"/>
        <w:spacing w:before="450" w:after="450" w:line="312" w:lineRule="auto"/>
      </w:pPr>
      <w:r>
        <w:rPr>
          <w:rFonts w:ascii="宋体" w:hAnsi="宋体" w:eastAsia="宋体" w:cs="宋体"/>
          <w:color w:val="000"/>
          <w:sz w:val="28"/>
          <w:szCs w:val="28"/>
        </w:rPr>
        <w:t xml:space="preserve">大家好我是经济管理学院农林经济管理专业一班的xxx我的毕业论文题目是《广西三江侗族自治县茶叶营销状况调查研究》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经济管理学院毕业生论文答辩演讲稿经济管理学院毕业生论文答辩演讲稿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通过在该县农业局实习期间我收集到了大量关于该县茶叶产业的数据同时结合相关的参考文献并在导师的指导下拟定提纲写开题报告初稿毕业论文初稿修改等一系列程序于xx年6月正式定稿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第四部分提出了茶叶差异化营销策略树立全员营销观念创建原生态茶叶区域品牌等策略并在品牌传播上提出文化营销、精确营销、低成本以营销、网络营销、植入式营销等理念对全文进行收尾经济管理学院毕业生论文答辩演讲稿默认使得论文整体结构完整论述合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论文的摘要通用二</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20xx年11月，我开始了我的毕业论文工作，经过长时间的写作到现在论文基本完成。论文的写作是一个长期的过程，需要不断的进行精心的修改，不断地去研究各方面的文献，认真总结。历经了这么久的努力，终于完成了毕业论文。在这次毕业论文的写作的过程中，我拥有了无数难忘的感动和收获。12月初，在与导师的交流讨论中我的题目定了下来，是：传播学视野下的青春文学现象——从80后作家谈起 . 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青春文学方面的资源，找了大概100篇左右相关的论文，认真的阅读，总结笔记，为自己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w:t>
      </w:r>
    </w:p>
    <w:p>
      <w:pPr>
        <w:ind w:left="0" w:right="0" w:firstLine="560"/>
        <w:spacing w:before="450" w:after="450" w:line="312" w:lineRule="auto"/>
      </w:pPr>
      <w:r>
        <w:rPr>
          <w:rFonts w:ascii="宋体" w:hAnsi="宋体" w:eastAsia="宋体" w:cs="宋体"/>
          <w:color w:val="000"/>
          <w:sz w:val="28"/>
          <w:szCs w:val="28"/>
        </w:rPr>
        <w:t xml:space="preserve">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在学习工作上，根据导师的指导，研读了大量论著，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 毕业在即，在工作实践中，除了提升适应工作要求的具体业务能力，还提高了和同学沟通交流的能力，团队协作的素质也得以培养，为走出校园融入社会做好了准备。 本人在大专阶段所获颇丰，从学业、生活工作，到个人素质，都得到了充分的培养和锻炼，是充实且有意义的两年半。相信这些经历和积累都将成为我人生道路上的宝贵财富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2025-05-11T10:10:17+08:00</dcterms:created>
  <dcterms:modified xsi:type="dcterms:W3CDTF">2025-05-11T10:10:17+08:00</dcterms:modified>
</cp:coreProperties>
</file>

<file path=docProps/custom.xml><?xml version="1.0" encoding="utf-8"?>
<Properties xmlns="http://schemas.openxmlformats.org/officeDocument/2006/custom-properties" xmlns:vt="http://schemas.openxmlformats.org/officeDocument/2006/docPropsVTypes"/>
</file>