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建筑雨水排放论文范文(推荐6篇)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建筑雨水排放论文范文 第一篇推广使用节水型卫生器具和配水器具：一套好的设备能够对水资源的节约产生非常大的作用。例如，通常淋浴喷头每分钟喷水20多升，而节水型喷头则每分钟只需要9L水左右，节约了一半的水量。可见卫生器具和配水器具的节水性能直接...</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第一篇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第二篇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第三篇</w:t>
      </w:r>
    </w:p>
    <w:p>
      <w:pPr>
        <w:ind w:left="0" w:right="0" w:firstLine="560"/>
        <w:spacing w:before="450" w:after="450" w:line="312" w:lineRule="auto"/>
      </w:pPr>
      <w:r>
        <w:rPr>
          <w:rFonts w:ascii="宋体" w:hAnsi="宋体" w:eastAsia="宋体" w:cs="宋体"/>
          <w:color w:val="000"/>
          <w:sz w:val="28"/>
          <w:szCs w:val="28"/>
        </w:rPr>
        <w:t xml:space="preserve">随着人们生活水平的提高，小区集中热水供应系统的应用也得到了充分的发展，建筑热水循环系统的质量也逐渐变得越来越重要了。大多数集中热水供应系统存在严重的浪费现象，主要体现在开启热水装置后，不能及时获得满足使用温度的热水，而是要放掉部分冷水之后才能正常使用。这部分冷水，未产生应有的使用效益，因此称之为无效冷水。</w:t>
      </w:r>
    </w:p>
    <w:p>
      <w:pPr>
        <w:ind w:left="0" w:right="0" w:firstLine="560"/>
        <w:spacing w:before="450" w:after="450" w:line="312" w:lineRule="auto"/>
      </w:pPr>
      <w:r>
        <w:rPr>
          <w:rFonts w:ascii="宋体" w:hAnsi="宋体" w:eastAsia="宋体" w:cs="宋体"/>
          <w:color w:val="000"/>
          <w:sz w:val="28"/>
          <w:szCs w:val="28"/>
        </w:rPr>
        <w:t xml:space="preserve">同一建筑采用各种循环方式的节水效果，其优劣依次为支管循环、立管循环、干管循环，而按此顺序各回水系统的工程成本却是由高到低。修订后的《建筑给水排水设计规范》GB50015-20_第条提出了两种循环方式，即立管、干管循环和支管、立管、干管循环.取消了干管循环，强调了循环系统均应保证立管和千管中热水的循环，对节水、节能有着重要的作用。因此，新建建筑的集中热水供应系统在选择循环方式时需综合考虑节水效果与工程成本，根据建筑性质、建筑标准、地区经济条件等具体情况选用支管循环方式或立管循环方式，尽可能减小乃至消除无效冷水的浪费。</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第四篇</w:t>
      </w:r>
    </w:p>
    <w:p>
      <w:pPr>
        <w:ind w:left="0" w:right="0" w:firstLine="560"/>
        <w:spacing w:before="450" w:after="450" w:line="312" w:lineRule="auto"/>
      </w:pPr>
      <w:r>
        <w:rPr>
          <w:rFonts w:ascii="宋体" w:hAnsi="宋体" w:eastAsia="宋体" w:cs="宋体"/>
          <w:color w:val="000"/>
          <w:sz w:val="28"/>
          <w:szCs w:val="28"/>
        </w:rPr>
        <w:t xml:space="preserve">雨水利用就是将雨水收集起来，经过一定的设施和药剂处理后，得到符合某种水质指标的水再利用的过程。类似于中水，处理后的雨水作为一种可以利用的水资源可以用于厕所冲洗、城市绿化、景观用水以及其他适应中水水质标准的用水。建筑物收集雨水的一般结构是，由导管把屋顶的雨水引人设在地下的雨水沉沙池，经沉积的雨水流人蓄水池，由水泵送人杂用水蓄水池，经加氯消毒后送人中水道系统，为解决降尘和酸雨问题，一般将降雨前两分钟的雨水撇除。目前，世界上许多国家都展开了对雨水利用的研究，以节约水资源，减轻当地的用水和污水处理负担。</w:t>
      </w:r>
    </w:p>
    <w:p>
      <w:pPr>
        <w:ind w:left="0" w:right="0" w:firstLine="560"/>
        <w:spacing w:before="450" w:after="450" w:line="312" w:lineRule="auto"/>
      </w:pPr>
      <w:r>
        <w:rPr>
          <w:rFonts w:ascii="宋体" w:hAnsi="宋体" w:eastAsia="宋体" w:cs="宋体"/>
          <w:color w:val="000"/>
          <w:sz w:val="28"/>
          <w:szCs w:val="28"/>
        </w:rPr>
        <w:t xml:space="preserve">如德国，日本等国在一些城市的建筑物上设计了收集雨水的设施，将收集到的雨水用于消防、小区绿化、洗车、厕所冲洗和冷却水补给等，也可以经深度处理后供居民饮用。东京、福冈、大阪、名古屋四个城市的拱型建筑棒球场的雨水利用系统。集水面积在～万平方米，贮水槽容积为1000～2800m3，经砂滤和消毒后用于冲洗厕所和绿化。每个系统年利用雨水量在3万吨以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建筑业作为我国经济发展的支柱产业，正在飞速发展。随着人民生活质量的提高，人们对供水量和质的要求正在不断提升。同时实施水的可持续利用和保护，使水资源不受破坏，并能进入良性的水质、水量再生循环，也已经成为政府和广大人民群众关注的焦点。这一切都给建筑给排水工程的设计提出了许多新的要求，而目前节水最关键的不是建筑节水技术，而是人们的节水意识和人们良好的用水习惯。因此，应倡导人们将淡水资源当做一种珍稀资源，节制使用，呼吁全民节水。</w:t>
      </w:r>
    </w:p>
    <w:p>
      <w:pPr>
        <w:ind w:left="0" w:right="0" w:firstLine="560"/>
        <w:spacing w:before="450" w:after="450" w:line="312" w:lineRule="auto"/>
      </w:pPr>
      <w:r>
        <w:rPr>
          <w:rFonts w:ascii="宋体" w:hAnsi="宋体" w:eastAsia="宋体" w:cs="宋体"/>
          <w:color w:val="000"/>
          <w:sz w:val="28"/>
          <w:szCs w:val="28"/>
        </w:rPr>
        <w:t xml:space="preserve">摘要：主要结合当前水资源缺乏的严峻形势，立足建筑给排水，提出一些给排水设计的想法和建议，以减少水资源的浪费，节约用水。</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实用等因素，从而设计一个最优方案。</w:t>
      </w:r>
    </w:p>
    <w:p>
      <w:pPr>
        <w:ind w:left="0" w:right="0" w:firstLine="560"/>
        <w:spacing w:before="450" w:after="450" w:line="312" w:lineRule="auto"/>
      </w:pPr>
      <w:r>
        <w:rPr>
          <w:rFonts w:ascii="宋体" w:hAnsi="宋体" w:eastAsia="宋体" w:cs="宋体"/>
          <w:color w:val="000"/>
          <w:sz w:val="28"/>
          <w:szCs w:val="28"/>
        </w:rPr>
        <w:t xml:space="preserve">3消防系统给排水设计常见问题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分别对现代建筑设计给水排水系统设计的几个方面:室外及景观给排水系统设计、室内(主要是厨卫)给排水设计以及消防系统给排水设计三个方面在实际操作中的常见问题进行分析，并对解决的方案进行了探讨，得出给排水系统需要综合考虑外表美观、施工便利、操作易行等几个原则而得到最优化方案的结论，不同的给排水系统的侧重点有所不同。希望能够给相关从业人员提供一个参考，设计出美观而又实用的给排水系统。</w:t>
      </w:r>
    </w:p>
    <w:p>
      <w:pPr>
        <w:ind w:left="0" w:right="0" w:firstLine="560"/>
        <w:spacing w:before="450" w:after="450" w:line="312" w:lineRule="auto"/>
      </w:pPr>
      <w:r>
        <w:rPr>
          <w:rFonts w:ascii="黑体" w:hAnsi="黑体" w:eastAsia="黑体" w:cs="黑体"/>
          <w:color w:val="000000"/>
          <w:sz w:val="36"/>
          <w:szCs w:val="36"/>
          <w:b w:val="1"/>
          <w:bCs w:val="1"/>
        </w:rPr>
        <w:t xml:space="preserve">建筑雨水排放论文范文 第六篇</w:t>
      </w:r>
    </w:p>
    <w:p>
      <w:pPr>
        <w:ind w:left="0" w:right="0" w:firstLine="560"/>
        <w:spacing w:before="450" w:after="450" w:line="312" w:lineRule="auto"/>
      </w:pPr>
      <w:r>
        <w:rPr>
          <w:rFonts w:ascii="宋体" w:hAnsi="宋体" w:eastAsia="宋体" w:cs="宋体"/>
          <w:color w:val="000"/>
          <w:sz w:val="28"/>
          <w:szCs w:val="28"/>
        </w:rPr>
        <w:t xml:space="preserve">在我国现行的《建筑给水排水设计规范》中，虽对给水配件和入户支管的最大压力做出了一定的限制性规定，但这只是从防止因给水配件承压过高而导致损坏的角度来考虑，并未从防止超压出流的角度考虑，因此压力要求过于宽松，对限制超压出流基本没有起作用。如果设计时没有考虑这一方面的话会造成极大的水资源浪费。所以应根据建筑给水系统超压出流的实际情况，对给水系统的压力做出合理限定。</w:t>
      </w:r>
    </w:p>
    <w:p>
      <w:pPr>
        <w:ind w:left="0" w:right="0" w:firstLine="560"/>
        <w:spacing w:before="450" w:after="450" w:line="312" w:lineRule="auto"/>
      </w:pPr>
      <w:r>
        <w:rPr>
          <w:rFonts w:ascii="宋体" w:hAnsi="宋体" w:eastAsia="宋体" w:cs="宋体"/>
          <w:color w:val="000"/>
          <w:sz w:val="28"/>
          <w:szCs w:val="28"/>
        </w:rPr>
        <w:t xml:space="preserve">《建筑给水排水设计规范》第条规定，高层建筑生活给水系统应竖向分区，各分区最低卫生器具配水点处的静水压不宜大于，特殊情况下不宜大于。而卫生器具的最佳使用水压宜为～，大部分处于超压出流。根据有关数据研究，当配水点处静水压力大于时，水龙头流出水量明显上升。建议高层分区给水系统最低卫生器具配水点处静水压大于时，采取减压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2025-07-08T13:27:19+08:00</dcterms:created>
  <dcterms:modified xsi:type="dcterms:W3CDTF">2025-07-08T13:27:19+08:00</dcterms:modified>
</cp:coreProperties>
</file>

<file path=docProps/custom.xml><?xml version="1.0" encoding="utf-8"?>
<Properties xmlns="http://schemas.openxmlformats.org/officeDocument/2006/custom-properties" xmlns:vt="http://schemas.openxmlformats.org/officeDocument/2006/docPropsVTypes"/>
</file>