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论FDI 国内外研究现状和发展趋势</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[论文关键词]FDI 现状 趋势 理论 [论文摘要]20世纪60年代以后，国际 投资 活动迅猛发展，由此而带动了对外直接投资理论的随之发展。西方 资本主义 国家的各种对外直接投资理论应运而生，这些理论角度不同、观点迥异、内容纷杂、范围广泛，...</w:t>
      </w:r>
    </w:p>
    <w:p>
      <w:pPr>
        <w:ind w:left="0" w:right="0" w:firstLine="560"/>
        <w:spacing w:before="450" w:after="450" w:line="312" w:lineRule="auto"/>
      </w:pPr>
      <w:r>
        <w:rPr>
          <w:rFonts w:ascii="宋体" w:hAnsi="宋体" w:eastAsia="宋体" w:cs="宋体"/>
          <w:color w:val="000"/>
          <w:sz w:val="28"/>
          <w:szCs w:val="28"/>
        </w:rPr>
        <w:t xml:space="preserve">[论文关键词]FDI 现状 趋势 理论</w:t>
      </w:r>
    </w:p>
    <w:p>
      <w:pPr>
        <w:ind w:left="0" w:right="0" w:firstLine="560"/>
        <w:spacing w:before="450" w:after="450" w:line="312" w:lineRule="auto"/>
      </w:pPr>
      <w:r>
        <w:rPr>
          <w:rFonts w:ascii="宋体" w:hAnsi="宋体" w:eastAsia="宋体" w:cs="宋体"/>
          <w:color w:val="000"/>
          <w:sz w:val="28"/>
          <w:szCs w:val="28"/>
        </w:rPr>
        <w:t xml:space="preserve">[论文摘要]20世纪60年代以后，国际 投资 活动迅猛发展，由此而带动了对外直接投资理论的随之发展。西方 资本主义 国家的各种对外直接投资理论应运而生，这些理论角度不同、观点迥异、内容纷杂、范围广泛，主要有“投资选择理论”、“资本化率理论”、“垄断优势理论”、“比较优势理论”、“内部化理论”、“产品生命周期理论”、“区位优势理论”等等。在对外直接投资理论方面，中 国学 者从不同的角度、不同的层面对中国企业对外直接投资行为进行了理论抽象，阐述其对外直接投资的动机、决定因素和行为方式等，形成了一系列对外直接投资理论。</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20世纪60年代以后，国际投资活动迅猛发展，由此而带动了对外直接投资理论的随之发展。西方资本主义国家的各种对外直接投资理论应运而生，这些理论角度不同、观点迥异、内容纷杂、范围广泛，主要有“投资选择理论”、“资本化率理论”、“垄断优势理论”、“比较优势理论”、“内部化理论”、“产品生命周期理论”、“区位优势理论”等等。这些理论较好地解释了 跨国公司 的对外直接投资行为，但由于各种理论只能解释一定范围和一段时期的对外直接投资活动，针对这种情况，一些学者试图将各种理论加以组合，形成更大的理论框架。其中，邓宁就在提出公司优势概念的基础上，将其与内部化理论、区位理论结合在一起，从而形成了国际生产折中理论，从企业的利益、优势和决策行为等方面探讨分析对外直接投资发生的原因，较全面地解释了跨国公司不同内容的经营活动。</w:t>
      </w:r>
    </w:p>
    <w:p>
      <w:pPr>
        <w:ind w:left="0" w:right="0" w:firstLine="560"/>
        <w:spacing w:before="450" w:after="450" w:line="312" w:lineRule="auto"/>
      </w:pPr>
      <w:r>
        <w:rPr>
          <w:rFonts w:ascii="宋体" w:hAnsi="宋体" w:eastAsia="宋体" w:cs="宋体"/>
          <w:color w:val="000"/>
          <w:sz w:val="28"/>
          <w:szCs w:val="28"/>
        </w:rPr>
        <w:t xml:space="preserve">西方学者研究对外直接投资理论的另一个重要转折是内部化理论的提出。其研究思路与垄断优势理论不同，它将区位因素与内部化的公司优势所带来的 成本 节约相联系，从而具有综合的特点，能够解释更大范围内的跨国公司对外直接投资行为。</w:t>
      </w:r>
    </w:p>
    <w:p>
      <w:pPr>
        <w:ind w:left="0" w:right="0" w:firstLine="560"/>
        <w:spacing w:before="450" w:after="450" w:line="312" w:lineRule="auto"/>
      </w:pPr>
      <w:r>
        <w:rPr>
          <w:rFonts w:ascii="宋体" w:hAnsi="宋体" w:eastAsia="宋体" w:cs="宋体"/>
          <w:color w:val="000"/>
          <w:sz w:val="28"/>
          <w:szCs w:val="28"/>
        </w:rPr>
        <w:t xml:space="preserve">20世纪80年代起，发展中国家的大、中、小企业纷纷走上了跨国经营的道路，并且许多企业还直接进入了发达国家的内部 市场 ，这引起了西方 经济 学 者的关注，他们开始探究针对这一现实的新的理论解释。关于发展中国家对外直接投资的理论，主要有小规模技术理论、技术地方化理论、规模经济理论、市场控制理论等。这些理论对于促进和 指导 发展中国家的对外直接投资起到了积极的作用，但其局限性也很明显，这些理论解释局限于某些发展中国家的投资行为，不具有一般的普遍意义，而且几种观点还未形成系统化理论，难以自成体系。</w:t>
      </w:r>
    </w:p>
    <w:p>
      <w:pPr>
        <w:ind w:left="0" w:right="0" w:firstLine="560"/>
        <w:spacing w:before="450" w:after="450" w:line="312" w:lineRule="auto"/>
      </w:pPr>
      <w:r>
        <w:rPr>
          <w:rFonts w:ascii="宋体" w:hAnsi="宋体" w:eastAsia="宋体" w:cs="宋体"/>
          <w:color w:val="000"/>
          <w:sz w:val="28"/>
          <w:szCs w:val="28"/>
        </w:rPr>
        <w:t xml:space="preserve">总的来看，对外直接投资理论研究已取得一定成果，但还远不成熟，至今还没有被广泛接受的对外直接投资理论。</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[2]中国产业海外发展和规划协会，《20052006海外投资年度报告》， 社会 科学文献出版社，202_年1月版.</w:t>
      </w:r>
    </w:p>
    <w:p>
      <w:pPr>
        <w:ind w:left="0" w:right="0" w:firstLine="560"/>
        <w:spacing w:before="450" w:after="450" w:line="312" w:lineRule="auto"/>
      </w:pPr>
      <w:r>
        <w:rPr>
          <w:rFonts w:ascii="宋体" w:hAnsi="宋体" w:eastAsia="宋体" w:cs="宋体"/>
          <w:color w:val="000"/>
          <w:sz w:val="28"/>
          <w:szCs w:val="28"/>
        </w:rPr>
        <w:t xml:space="preserve">[3]（日）小岛清著，周宝廉译，《对外贸易论》，南开大学出版社，1987年版.</w:t>
      </w:r>
    </w:p>
    <w:p>
      <w:pPr>
        <w:ind w:left="0" w:right="0" w:firstLine="560"/>
        <w:spacing w:before="450" w:after="450" w:line="312" w:lineRule="auto"/>
      </w:pPr>
      <w:r>
        <w:rPr>
          <w:rFonts w:ascii="宋体" w:hAnsi="宋体" w:eastAsia="宋体" w:cs="宋体"/>
          <w:color w:val="000"/>
          <w:sz w:val="28"/>
          <w:szCs w:val="28"/>
        </w:rPr>
        <w:t xml:space="preserve">[4]刘红忠，《中国对外直接投资的实证研究和国际比较》，复旦大学出版社202_年版.</w:t>
      </w:r>
    </w:p>
    <w:p>
      <w:pPr>
        <w:ind w:left="0" w:right="0" w:firstLine="560"/>
        <w:spacing w:before="450" w:after="450" w:line="312" w:lineRule="auto"/>
      </w:pPr>
      <w:r>
        <w:rPr>
          <w:rFonts w:ascii="宋体" w:hAnsi="宋体" w:eastAsia="宋体" w:cs="宋体"/>
          <w:color w:val="000"/>
          <w:sz w:val="28"/>
          <w:szCs w:val="28"/>
        </w:rPr>
        <w:t xml:space="preserve">[5]项本武，《中国对外直接投资：决定因素与经济效应的实证研究》，社会科学文献出版社，202_年版.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2025-06-20T02:52:41+08:00</dcterms:created>
  <dcterms:modified xsi:type="dcterms:W3CDTF">2025-06-20T02:52:41+08:00</dcterms:modified>
</cp:coreProperties>
</file>

<file path=docProps/custom.xml><?xml version="1.0" encoding="utf-8"?>
<Properties xmlns="http://schemas.openxmlformats.org/officeDocument/2006/custom-properties" xmlns:vt="http://schemas.openxmlformats.org/officeDocument/2006/docPropsVTypes"/>
</file>