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论文大纲模板范文设计类(推荐6篇)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论文大纲模板范文设计类 第一篇论文名称：二十一世纪管理会计的创新与发展论文来源： 自选论文类型：导 师：学生姓名：学 号：专 业：一、选题依据二、写作的基本思路一、管理会计观念的更新市场观念企业整体观念动态管理观念企业价值观念二、管理会计内...</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第一篇</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第二篇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第三篇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第四篇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第五篇</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第六篇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写作标准【2】</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·正文一律使用“宋体、小四号字，行间距为倍。</w:t>
      </w:r>
    </w:p>
    <w:p>
      <w:pPr>
        <w:ind w:left="0" w:right="0" w:firstLine="560"/>
        <w:spacing w:before="450" w:after="450" w:line="312" w:lineRule="auto"/>
      </w:pPr>
      <w:r>
        <w:rPr>
          <w:rFonts w:ascii="宋体" w:hAnsi="宋体" w:eastAsia="宋体" w:cs="宋体"/>
          <w:color w:val="000"/>
          <w:sz w:val="28"/>
          <w:szCs w:val="28"/>
        </w:rPr>
        <w:t xml:space="preserve">编写步骤【3】</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(四)修改提纲</w:t>
      </w:r>
    </w:p>
    <w:p>
      <w:pPr>
        <w:ind w:left="0" w:right="0" w:firstLine="560"/>
        <w:spacing w:before="450" w:after="450" w:line="312" w:lineRule="auto"/>
      </w:pPr>
      <w:r>
        <w:rPr>
          <w:rFonts w:ascii="宋体" w:hAnsi="宋体" w:eastAsia="宋体" w:cs="宋体"/>
          <w:color w:val="000"/>
          <w:sz w:val="28"/>
          <w:szCs w:val="28"/>
        </w:rPr>
        <w:t xml:space="preserve">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2025-08-05T16:30:06+08:00</dcterms:created>
  <dcterms:modified xsi:type="dcterms:W3CDTF">2025-08-05T16:30:06+08:00</dcterms:modified>
</cp:coreProperties>
</file>

<file path=docProps/custom.xml><?xml version="1.0" encoding="utf-8"?>
<Properties xmlns="http://schemas.openxmlformats.org/officeDocument/2006/custom-properties" xmlns:vt="http://schemas.openxmlformats.org/officeDocument/2006/docPropsVTypes"/>
</file>