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毕业论文格式模板范文(实用11篇)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毕业论文格式模板范文1在职研究生毕业论文篇幅不少于18000字。—般应包括以下几个部分：&gt;(一)封面：应包括毕业论文题目、专业名称、研究方向、本人姓名、学号、导师姓名、论文提交日期等内容。论文题目应能概括整个论文最重要的内容，恰当、简明、引...</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毕业论文格式模板范文2</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毕业论文格式模板范文4</w:t>
      </w:r>
    </w:p>
    <w:p>
      <w:pPr>
        <w:ind w:left="0" w:right="0" w:firstLine="560"/>
        <w:spacing w:before="450" w:after="450" w:line="312" w:lineRule="auto"/>
      </w:pPr>
      <w:r>
        <w:rPr>
          <w:rFonts w:ascii="宋体" w:hAnsi="宋体" w:eastAsia="宋体" w:cs="宋体"/>
          <w:color w:val="000"/>
          <w:sz w:val="28"/>
          <w:szCs w:val="28"/>
        </w:rPr>
        <w:t xml:space="preserve">转变学习方式，提高课堂学习效果</w:t>
      </w:r>
    </w:p>
    <w:p>
      <w:pPr>
        <w:ind w:left="0" w:right="0" w:firstLine="560"/>
        <w:spacing w:before="450" w:after="450" w:line="312" w:lineRule="auto"/>
      </w:pPr>
      <w:r>
        <w:rPr>
          <w:rFonts w:ascii="宋体" w:hAnsi="宋体" w:eastAsia="宋体" w:cs="宋体"/>
          <w:color w:val="000"/>
          <w:sz w:val="28"/>
          <w:szCs w:val="28"/>
        </w:rPr>
        <w:t xml:space="preserve">摘要：基础 教育课程改革，既要加强学生的基础性学力，又要提高学生的 发展性学力和创造性学力，从而培养学生终身学习的愿望和能力。因此，教师只有转变教学方式，激发学生的学习积极性，让学生在数学学习活动中改变学习方式，使学生乐意并将更多的精力投入到现实的探索性的学习活动中去，引导学生愉快学习，学会学习，才能真正实现教育教学目标，实现新课程改革的目的。</w:t>
      </w:r>
    </w:p>
    <w:p>
      <w:pPr>
        <w:ind w:left="0" w:right="0" w:firstLine="560"/>
        <w:spacing w:before="450" w:after="450" w:line="312" w:lineRule="auto"/>
      </w:pPr>
      <w:r>
        <w:rPr>
          <w:rFonts w:ascii="宋体" w:hAnsi="宋体" w:eastAsia="宋体" w:cs="宋体"/>
          <w:color w:val="000"/>
          <w:sz w:val="28"/>
          <w:szCs w:val="28"/>
        </w:rPr>
        <w:t xml:space="preserve">一、小组学习既能张扬学生个性，又能培养学生团队意识</w:t>
      </w:r>
    </w:p>
    <w:p>
      <w:pPr>
        <w:ind w:left="0" w:right="0" w:firstLine="560"/>
        <w:spacing w:before="450" w:after="450" w:line="312" w:lineRule="auto"/>
      </w:pPr>
      <w:r>
        <w:rPr>
          <w:rFonts w:ascii="宋体" w:hAnsi="宋体" w:eastAsia="宋体" w:cs="宋体"/>
          <w:color w:val="000"/>
          <w:sz w:val="28"/>
          <w:szCs w:val="28"/>
        </w:rPr>
        <w:t xml:space="preserve">改变原有的单纯接受式的学习方式，建立和形成发挥学生主体性的多样化的学习方式，创设学生学习的氛围，让学生愉快学习。而学习方式的转变并非是用一种方式替代另一种方式，而是强调由单一转向多元，让学生更多地经历知识形成的过程，在乐趣中学习、体验中学习、活动中学习、探索中学习、合作中学习。在课堂教学中的适当开展小组学习也能起到事半功倍的效果，根据我班学生的个性、能力、心理、性别等因素，我把学生编成五人为一小组。每组保证都有好、中、差三类学生，这样的分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同类二次根式的概念时”时，让学生通过对几组二次根式①进行化解，②找出共同特征③给这个特征进行新的定义④与以前学习的知识进行类比，找出它们的特征并进行定义是一个难点，学生通过小组学习并推荐本小组代表到黑板上进行板演，各小组积极响应，每个同学都全身心的投入，几节课下来，学生的对概念的理解并进行综合运用的能力加强了。</w:t>
      </w:r>
    </w:p>
    <w:p>
      <w:pPr>
        <w:ind w:left="0" w:right="0" w:firstLine="560"/>
        <w:spacing w:before="450" w:after="450" w:line="312" w:lineRule="auto"/>
      </w:pPr>
      <w:r>
        <w:rPr>
          <w:rFonts w:ascii="宋体" w:hAnsi="宋体" w:eastAsia="宋体" w:cs="宋体"/>
          <w:color w:val="000"/>
          <w:sz w:val="28"/>
          <w:szCs w:val="28"/>
        </w:rPr>
        <w:t xml:space="preserve">小组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二、带着问题学习是学生最有效的学习方法</w:t>
      </w:r>
    </w:p>
    <w:p>
      <w:pPr>
        <w:ind w:left="0" w:right="0" w:firstLine="560"/>
        <w:spacing w:before="450" w:after="450" w:line="312" w:lineRule="auto"/>
      </w:pPr>
      <w:r>
        <w:rPr>
          <w:rFonts w:ascii="宋体" w:hAnsi="宋体" w:eastAsia="宋体" w:cs="宋体"/>
          <w:color w:val="000"/>
          <w:sz w:val="28"/>
          <w:szCs w:val="28"/>
        </w:rPr>
        <w:t xml:space="preserve">在七年级^v^全等三角形的识别^v^一节中，由于学生已经知道了全等图形的定义，引导学生用类比的方法，是否全等三角形也需要“对应的边，对应的角相等”， 有没有更为简单一点的判别方法呢?设置悬念--引入课题，教师可设问：你是否能够通过动手探索得出判别全等三角形的简便方法呢?首先让学生去猜想，教师不直接指出可行性，要求学生分组讨论验证自己的想法。让学生通过合理的猜测以及动手操作去寻求解决问题的方法。可以对一些小组进行提示：比如少一些角对应相等或少一些边对应相等，让他们尽可能地找出所有可能出现的结果，那些成立呢?简要说明理由，在探索过程中，有的小组利用剪刀或小刀工具得到各种情形的三角形，通过比较得到不同的想法，有两小组在课堂内根据定义验证了四种不同的识别方法，有的小组还得出和课本上不同的识别方法，通过小组的中心发言人的发言，在课堂上进行辩论，在辩论中加深知识的理解和掌握，学生收获很大。其余几个小组没有完成，鼓励这些小组利用课余时间去完成，看他们还有没有新的发现。教师在本节课不忙于下结论。通过这样自主探索两个三角形的^v^全等的条件^v^判别方法，完成对知识的理解和升华，达到了较好的效果。</w:t>
      </w:r>
    </w:p>
    <w:p>
      <w:pPr>
        <w:ind w:left="0" w:right="0" w:firstLine="560"/>
        <w:spacing w:before="450" w:after="450" w:line="312" w:lineRule="auto"/>
      </w:pPr>
      <w:r>
        <w:rPr>
          <w:rFonts w:ascii="宋体" w:hAnsi="宋体" w:eastAsia="宋体" w:cs="宋体"/>
          <w:color w:val="000"/>
          <w:sz w:val="28"/>
          <w:szCs w:val="28"/>
        </w:rPr>
        <w:t xml:space="preserve">三、在课堂上让学生讲是快乐学习的源泉</w:t>
      </w:r>
    </w:p>
    <w:p>
      <w:pPr>
        <w:ind w:left="0" w:right="0" w:firstLine="560"/>
        <w:spacing w:before="450" w:after="450" w:line="312" w:lineRule="auto"/>
      </w:pPr>
      <w:r>
        <w:rPr>
          <w:rFonts w:ascii="宋体" w:hAnsi="宋体" w:eastAsia="宋体" w:cs="宋体"/>
          <w:color w:val="000"/>
          <w:sz w:val="28"/>
          <w:szCs w:val="28"/>
        </w:rPr>
        <w:t xml:space="preserve">知识并不能简单地由教师或其他人传授给学生，而只能由每个学生依据自身已有的知识和经验主动地加以建构;同时，让学生有更多的机会去论及自己的思想，与同学和老师进行充分的交流，学会如何去表述自己的观点，真正体现学生是主体的 教育思想。数学学习中的“讲”不仅能培养学生语言文字表达能力，更能让学生在课堂中大胆展现自己，体会成功的快乐，与同伴交流的快乐，被老师欣赏的快乐。可以让学生讲教材内容，特别是教材中所包含的知识点，讲对某一概念的理解，讲解决问题的思路，讲对老师上课、同学发言的看法，甚至讲自己存在的疑问等。讲解题思路，学习数学离不开解题，但不能为解题而解题，应在解题过程中重视解题思路的讲解，哪怕是错误的思路从中也能吸取经验教训，深刻理解数学概念和原理。讲在作业中用到的解题方法和不会解决的问题，通过学生大胆地讲，才能全面反应学生的思想，暴露学生思维的过程，以利于教师掌握准确的反馈信息，及时调整教学。一道试题，只要不是所谓的客观题(有标准答案)，都应该启发学生多向思维的意识及习惯，并使学生认识到解决问题的途径不是单一的，其答案也可能不是惟一的，而是多样的，即开放式的，让学生在学习的过程中，有尽可能多的“多讲”，有尽可能多的经历，有尽可多的体验，让学生有尽可能多的快乐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教学观念，多动脑筋，多想办法，让学生主动参与学习过程，充分调动学生多种感官参与学习和锻炼，让学生做到“五动”——动眼看、动耳听、动脑想、动口讲、动手做，充分感知学习内容，积极探索知识，主动得到 发展，让学生在体验中学习，在合作中学习，在快乐中学习, 让学生真正成为快乐学习的主人。</w:t>
      </w:r>
    </w:p>
    <w:p>
      <w:pPr>
        <w:ind w:left="0" w:right="0" w:firstLine="560"/>
        <w:spacing w:before="450" w:after="450" w:line="312" w:lineRule="auto"/>
      </w:pPr>
      <w:r>
        <w:rPr>
          <w:rFonts w:ascii="宋体" w:hAnsi="宋体" w:eastAsia="宋体" w:cs="宋体"/>
          <w:color w:val="000"/>
          <w:sz w:val="28"/>
          <w:szCs w:val="28"/>
        </w:rPr>
        <w:t xml:space="preserve">看了“毕业论文的格式范文模板”的人还看：</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毕业论文格式模板范文5</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毕业论文格式模板范文8</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毕业论文格式模板范文9</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毕业论文格式模板范文10</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毕业论文格式模板范文11</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