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基础理论论文范文(7篇)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基础理论论文范文 第一篇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第一篇</w:t>
      </w:r>
    </w:p>
    <w:p>
      <w:pPr>
        <w:ind w:left="0" w:right="0" w:firstLine="560"/>
        <w:spacing w:before="450" w:after="450" w:line="312" w:lineRule="auto"/>
      </w:pPr>
      <w:r>
        <w:rPr>
          <w:rFonts w:ascii="宋体" w:hAnsi="宋体" w:eastAsia="宋体" w:cs="宋体"/>
          <w:color w:val="000"/>
          <w:sz w:val="28"/>
          <w:szCs w:val="28"/>
        </w:rPr>
        <w:t xml:space="preserve">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生准备好相关的基础知识，同时也对移动通信在课程体系中的地位有明确的定位[14，15]。相应编程语言类课程的学习更为实验仿真提供了良好的基础。</w:t>
      </w:r>
    </w:p>
    <w:p>
      <w:pPr>
        <w:ind w:left="0" w:right="0" w:firstLine="560"/>
        <w:spacing w:before="450" w:after="450" w:line="312" w:lineRule="auto"/>
      </w:pPr>
      <w:r>
        <w:rPr>
          <w:rFonts w:ascii="宋体" w:hAnsi="宋体" w:eastAsia="宋体" w:cs="宋体"/>
          <w:color w:val="000"/>
          <w:sz w:val="28"/>
          <w:szCs w:val="28"/>
        </w:rPr>
        <w:t xml:space="preserve">工程技术实训阶段则是利用3G天线获取实际信号，利用频谱分析仪等仪器实现CDMA20_、WCDMA、TD-SCDMA信号的分析。同时实现基站放大器、塔顶放大器性能指标的测试。例如，图4中给出利用频谱分析仪所测得实际CDMA20_和WCDMA信号的频谱特性。创新实验阶段主要是针对有兴趣参加各类设计竞赛的学生开展，将全国及各省、校级电子设计大赛题目进行改造，从中选取与移动或无线通信有关，且具有创新性、前瞻性、实用性的方案，经过适当修改作为创新实验阶段的实验案例。学生可以通过这样的实验案例了解各级大赛的要求及特点，教师则也可以在实验教学过程中，选拔优秀学生参加各级大赛，进而提高学生的能力和水平。毕业设计阶段主要是利用实验室实验条件，从学院承担的科研项目中，将某些项目进行简化、修改、重组，转化成通信专业类论文题目，或从本专业最新的科技论文中选择其中合适的内容进行改进，作为通信专业类综合性毕业设计案例，从而将先进的科研成果打造为优质教学资源，实现基础与前沿、经典与现代的结合。为通信类专业学生提供了广阔的选择空间和开放的培养环境。</w:t>
      </w:r>
    </w:p>
    <w:p>
      <w:pPr>
        <w:ind w:left="0" w:right="0" w:firstLine="560"/>
        <w:spacing w:before="450" w:after="450" w:line="312" w:lineRule="auto"/>
      </w:pPr>
      <w:r>
        <w:rPr>
          <w:rFonts w:ascii="宋体" w:hAnsi="宋体" w:eastAsia="宋体" w:cs="宋体"/>
          <w:color w:val="000"/>
          <w:sz w:val="28"/>
          <w:szCs w:val="28"/>
        </w:rPr>
        <w:t xml:space="preserve">总之，移动通信实验教学体系中基础理论仿真、专业实验操作和工程技术实训是必修课程教学内容，是实验教学的基础与根本[16]。创新实验、毕业设计则是移动通信实验向之后教学、实践环节的扩展与延伸。这样由必修和扩展环节共同构建起移动通信实验教学开放体系。移动通信实验是与工程应用联系密切的一门课程，其教学改革一直为通信专业实验教学研究所关注。</w:t>
      </w:r>
    </w:p>
    <w:p>
      <w:pPr>
        <w:ind w:left="0" w:right="0" w:firstLine="560"/>
        <w:spacing w:before="450" w:after="450" w:line="312" w:lineRule="auto"/>
      </w:pPr>
      <w:r>
        <w:rPr>
          <w:rFonts w:ascii="宋体" w:hAnsi="宋体" w:eastAsia="宋体" w:cs="宋体"/>
          <w:color w:val="000"/>
          <w:sz w:val="28"/>
          <w:szCs w:val="28"/>
        </w:rPr>
        <w:t xml:space="preserve">通过探索、研究和实践，我们建立了移动通信实验教学开放体系。该实验教学体系涵盖工业实习、专业实验、工程实训、毕业论文等多个教学环节，包括基础理论仿真、专业实验操作、工程技术实训、创新实验、毕业设计五大开放模块。涉及到移动通信系统的实际构成、关键技术、仿真建模等多方面的实验内容。本着能力培养为核心、强化工程操作的理念，将软件仿真实验、硬件验证实验、工程技术实训、创新实践融为一体，切实有效地提高了移动通信实验课程的教学效果，培养了学生自我学习、创新学习的能力。</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第二篇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第三篇</w:t>
      </w:r>
    </w:p>
    <w:p>
      <w:pPr>
        <w:ind w:left="0" w:right="0" w:firstLine="560"/>
        <w:spacing w:before="450" w:after="450" w:line="312" w:lineRule="auto"/>
      </w:pPr>
      <w:r>
        <w:rPr>
          <w:rFonts w:ascii="宋体" w:hAnsi="宋体" w:eastAsia="宋体" w:cs="宋体"/>
          <w:color w:val="000"/>
          <w:sz w:val="28"/>
          <w:szCs w:val="28"/>
        </w:rPr>
        <w:t xml:space="preserve">【论文关键词】公共体育 基础理论 教学模式</w:t>
      </w:r>
    </w:p>
    <w:p>
      <w:pPr>
        <w:ind w:left="0" w:right="0" w:firstLine="560"/>
        <w:spacing w:before="450" w:after="450" w:line="312" w:lineRule="auto"/>
      </w:pPr>
      <w:r>
        <w:rPr>
          <w:rFonts w:ascii="宋体" w:hAnsi="宋体" w:eastAsia="宋体" w:cs="宋体"/>
          <w:color w:val="000"/>
          <w:sz w:val="28"/>
          <w:szCs w:val="28"/>
        </w:rPr>
        <w:t xml:space="preserve">课堂教学是公共体育课最基本的组织形式。课堂教学效率下高，必然导致课程大纲要求难以有效实施，多年来，尽管我们曾积极倡导并努力推进现代体育教育观念的建立，但是，由于缺乏对体育教育的主体性的深人研究和对教育本质的把握.以“、教材为中心，教师为中心、课堂为中l}的传统教学机制依然没有取得重大突破，基本停留在教师怎么教，学生就怎么学的阶段。教学过程的运作忽视了学生的能动作用和自主充分地发展，对于学生学习潜能的发掘。思想品质和创造力的培养等。还没有在体育教学中引起足够的重视:尤其是基础理论课更是如此。因此，改革传统的基础理论教学模式，已成为当前公共体育理论教学中，较为迫切的课题之一为此、本文从集中与分散教学新模式人手，从建模、程序、实施等方面进行研究和探讨，供同仁参考r</w:t>
      </w:r>
    </w:p>
    <w:p>
      <w:pPr>
        <w:ind w:left="0" w:right="0" w:firstLine="560"/>
        <w:spacing w:before="450" w:after="450" w:line="312" w:lineRule="auto"/>
      </w:pPr>
      <w:r>
        <w:rPr>
          <w:rFonts w:ascii="宋体" w:hAnsi="宋体" w:eastAsia="宋体" w:cs="宋体"/>
          <w:color w:val="000"/>
          <w:sz w:val="28"/>
          <w:szCs w:val="28"/>
        </w:rPr>
        <w:t xml:space="preserve">1模式的指导思想</w:t>
      </w:r>
    </w:p>
    <w:p>
      <w:pPr>
        <w:ind w:left="0" w:right="0" w:firstLine="560"/>
        <w:spacing w:before="450" w:after="450" w:line="312" w:lineRule="auto"/>
      </w:pPr>
      <w:r>
        <w:rPr>
          <w:rFonts w:ascii="宋体" w:hAnsi="宋体" w:eastAsia="宋体" w:cs="宋体"/>
          <w:color w:val="000"/>
          <w:sz w:val="28"/>
          <w:szCs w:val="28"/>
        </w:rPr>
        <w:t xml:space="preserve">根据21世纪人才培养的需要及我校体育教学模式总体设计方案要求，在继承和发扬传统教学模式基础上，充分挖掘教材内容的趣味性，以现代教育理论为指导，建立一套具有我校特点的公共体育课教学模式，为全面素质教育打下了基础，迎接?1世纪的挑战:</w:t>
      </w:r>
    </w:p>
    <w:p>
      <w:pPr>
        <w:ind w:left="0" w:right="0" w:firstLine="560"/>
        <w:spacing w:before="450" w:after="450" w:line="312" w:lineRule="auto"/>
      </w:pPr>
      <w:r>
        <w:rPr>
          <w:rFonts w:ascii="宋体" w:hAnsi="宋体" w:eastAsia="宋体" w:cs="宋体"/>
          <w:color w:val="000"/>
          <w:sz w:val="28"/>
          <w:szCs w:val="28"/>
        </w:rPr>
        <w:t xml:space="preserve">2模式的教学目标</w:t>
      </w:r>
    </w:p>
    <w:p>
      <w:pPr>
        <w:ind w:left="0" w:right="0" w:firstLine="560"/>
        <w:spacing w:before="450" w:after="450" w:line="312" w:lineRule="auto"/>
      </w:pPr>
      <w:r>
        <w:rPr>
          <w:rFonts w:ascii="宋体" w:hAnsi="宋体" w:eastAsia="宋体" w:cs="宋体"/>
          <w:color w:val="000"/>
          <w:sz w:val="28"/>
          <w:szCs w:val="28"/>
        </w:rPr>
        <w:t xml:space="preserve">通过模式教学，形成师生之间，学生与学生之间相互教学，相互探讨，传授多样化的体育基础理论课的教学形式:在培养学生体育兴趣的同时，培养学生的体育评价能力(互评、自评能力)和竞争意识，发展学生的自学能力和创造能力，由被动接受为主动学习、同时促进师生更加厂泛而牢固的掌握体育的基础知识‘技术.技能.使理论与实践相结合一培养学生掌握科学锻炼身体的方法，为终身体育和终身健康服务。</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tir教学大纲规定的教材内容;t2?将教材内容变成习题式;car体育时事、(})演讲稿及体育理论竞赛题材14教学模式结构 体育基础理论课集中与分散相结合教学模式是由教材内容，教学时数与讲授方式三种因素组成的。集中教学有三层含义:(1)教材内容集中;c}r教学时数集中;c})讲授方法集中。分散教学有三层含义:(1)教材内容、教学时数分散到每节体育课中;i?)教材内容、教学时数分配给每位学生:(}r讲授方式是师生分别讲-s模式运作程序</w:t>
      </w:r>
    </w:p>
    <w:p>
      <w:pPr>
        <w:ind w:left="0" w:right="0" w:firstLine="560"/>
        <w:spacing w:before="450" w:after="450" w:line="312" w:lineRule="auto"/>
      </w:pPr>
      <w:r>
        <w:rPr>
          <w:rFonts w:ascii="宋体" w:hAnsi="宋体" w:eastAsia="宋体" w:cs="宋体"/>
          <w:color w:val="000"/>
          <w:sz w:val="28"/>
          <w:szCs w:val="28"/>
        </w:rPr>
        <w:t xml:space="preserve">内容时数集中安排的讲授式:开学初教师1人讲授体育理论基础知识，也可采用电话教学或看录像。在学期末，利用1~卫个学时将教材内容集中.选出几个同学写出体育基础理论某几个问题的演讲稿进行体育基础理论知识演讲-内容时数分散讲授式:将基础理论教学时间分配到每一节课当中‘每节体育课利用十分钟时间，请1-’_’宁、学生分别讲授1一2道体育基础理论知识习题-</w:t>
      </w:r>
    </w:p>
    <w:p>
      <w:pPr>
        <w:ind w:left="0" w:right="0" w:firstLine="560"/>
        <w:spacing w:before="450" w:after="450" w:line="312" w:lineRule="auto"/>
      </w:pPr>
      <w:r>
        <w:rPr>
          <w:rFonts w:ascii="宋体" w:hAnsi="宋体" w:eastAsia="宋体" w:cs="宋体"/>
          <w:color w:val="000"/>
          <w:sz w:val="28"/>
          <w:szCs w:val="28"/>
        </w:rPr>
        <w:t xml:space="preserve">6教学效果及评价</w:t>
      </w:r>
    </w:p>
    <w:p>
      <w:pPr>
        <w:ind w:left="0" w:right="0" w:firstLine="560"/>
        <w:spacing w:before="450" w:after="450" w:line="312" w:lineRule="auto"/>
      </w:pPr>
      <w:r>
        <w:rPr>
          <w:rFonts w:ascii="宋体" w:hAnsi="宋体" w:eastAsia="宋体" w:cs="宋体"/>
          <w:color w:val="000"/>
          <w:sz w:val="28"/>
          <w:szCs w:val="28"/>
        </w:rPr>
        <w:t xml:space="preserve">每位学生准备一、二补习题，他们要查阅大量资料，在查阅资料中学生掌握了大量的体育知识，从而提高了学生学石的自觉性，培养了学生学习的兴趣学生一人讲授下但本人受益，大家也都能获得很多体育方而知识.同时也能激发其它同学的积极性.无形中形成一种竞争意识你讲得好，我比你讲得还要好。体育教学模式应用.有助于学生个性发展.课堂上学习气氛浓厚，活跃，促使学生自觉地.主动地学习‘增强了创新意识，全面地发展了学生的身心素质。体育能力培养也有向其它工作能力迁移作用‘主要是对语言表达能力有直接作用、龙其对那些表达能力差‘不敢正视同学讲话的学生是一种促进和提强，初步调查显示，体育能为较好的同学、毕业后各项工作组织能勺都较高教师的集中讲授，体现了教师在教学过程当中的主导地位、给学生以启发和导向.使学生对体育基础理论知识有了初步的认识通过体育基础理论知识演讲竞赛活动.既提高了学生的演讲水平。也为本教学摸式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第四篇</w:t>
      </w:r>
    </w:p>
    <w:p>
      <w:pPr>
        <w:ind w:left="0" w:right="0" w:firstLine="560"/>
        <w:spacing w:before="450" w:after="450" w:line="312" w:lineRule="auto"/>
      </w:pPr>
      <w:r>
        <w:rPr>
          <w:rFonts w:ascii="宋体" w:hAnsi="宋体" w:eastAsia="宋体" w:cs="宋体"/>
          <w:color w:val="000"/>
          <w:sz w:val="28"/>
          <w:szCs w:val="28"/>
        </w:rPr>
        <w:t xml:space="preserve">理论建设常常是在对理论自身的反思中艰难前行的。要构建面向21世纪的文艺理论，倡导反思精神和“问题意识”应成为学理创新和学术自觉的前提。因而，直面缺憾、认准坐标、建构学理便构成当代文论话语的三维空间。</w:t>
      </w:r>
    </w:p>
    <w:p>
      <w:pPr>
        <w:ind w:left="0" w:right="0" w:firstLine="560"/>
        <w:spacing w:before="450" w:after="450" w:line="312" w:lineRule="auto"/>
      </w:pPr>
      <w:r>
        <w:rPr>
          <w:rFonts w:ascii="宋体" w:hAnsi="宋体" w:eastAsia="宋体" w:cs="宋体"/>
          <w:color w:val="000"/>
          <w:sz w:val="28"/>
          <w:szCs w:val="28"/>
        </w:rPr>
        <w:t xml:space="preserve">一、直面缺憾：我们失去了什么</w:t>
      </w:r>
    </w:p>
    <w:p>
      <w:pPr>
        <w:ind w:left="0" w:right="0" w:firstLine="560"/>
        <w:spacing w:before="450" w:after="450" w:line="312" w:lineRule="auto"/>
      </w:pPr>
      <w:r>
        <w:rPr>
          <w:rFonts w:ascii="宋体" w:hAnsi="宋体" w:eastAsia="宋体" w:cs="宋体"/>
          <w:color w:val="000"/>
          <w:sz w:val="28"/>
          <w:szCs w:val="28"/>
        </w:rPr>
        <w:t xml:space="preserve">历经拨乱反正、引进趋新和体系创造的步步足履，新时期的文艺基础理论建设无疑是成就巨大并令人鼓舞的。改革开放的历史机遇和文艺复苏的时代大潮，为理论家的创造和理论的推进提供了适宜的精神生态和广阔的话语空间，文艺理论的观念更新与学科拓展赢得历史的尊重已经是不争的事实。然而，我们对文艺理论实绩的真诚崇敬并不能抹去理论研究自身的缺憾，我们对理论走势的欣喜也难以开释对理论困窘的深层焦虑。对于21世纪的我国文艺理论建设来说，得到的已成为过去，而失去的却要影响未来。于是，直面缺憾，检视我们这些年在文艺基础理论建设方面失去了一些什么，也许对构建文艺学当代形态更具启迪意义。</w:t>
      </w:r>
    </w:p>
    <w:p>
      <w:pPr>
        <w:ind w:left="0" w:right="0" w:firstLine="560"/>
        <w:spacing w:before="450" w:after="450" w:line="312" w:lineRule="auto"/>
      </w:pPr>
      <w:r>
        <w:rPr>
          <w:rFonts w:ascii="宋体" w:hAnsi="宋体" w:eastAsia="宋体" w:cs="宋体"/>
          <w:color w:val="000"/>
          <w:sz w:val="28"/>
          <w:szCs w:val="28"/>
        </w:rPr>
        <w:t xml:space="preserve">缺憾之一：文艺基本理论研究的边缘化，让我们失去了聚焦文论本体的自信。市场经济带来的社会转型和商品大潮对人们价值观念的巨大冲击，使文学艺术及其理论一道被置身于一个告别和进入、解体与建构的动荡时期。自20世纪90年代以来，文艺失去轰动效应，经济的“热”和文艺的“冷”形成鲜明的反差，以致出现精神审美功利与物质实用功利的悖反，作品的艺术价值与衡量作品的经济杠杆之间的反差和艺术消费中“曲高和寡”与“媚俗获众”的错位，文学日渐偏离“社会代言”和“文化主打”的中心位置，文学和文学理论的“边缘化”即由此而生。在文艺理论领域，其边缘化不仅表现在这些年来的文艺研究远不如经济学、法学、政治学、社会学、管理学等社会科学的理论研究那般红火和抢眼，还在于文学理论的“研究”本身也被置于边缘化处境。譬如，文学理论研究队伍的边缘化——理论研究人才流失，甘坐“冷板凳”的学者越来越少；文学基本理论研究的边缘化——扎扎实实从学理本体和基本问题上做“功夫学问”的人在分化和锐减，而赶时髦、求新潮、扮“黑马”、标新立异走“捷径”的投机学人越来越多；还有文学理论研究学科目标的边缘化——即以所谓应用研究、交叉研究、跨学科研究来替代基础原理研究。例如，这些年把文艺原理“美学化”“文化学化”“社会学化”，乃至于“哲学化”或“科学化”的研究成果十分普遍，并且常常得到人们的认可和夸赞。这里潜藏着的危机在于：有些研究在将文艺理论打了一阵跨学科“擦边球”后，理论自身的原理性难题并未得到有效地解决；相反，简单地把文论问题做“美学化”或“文化学化”处理，丧失的却是对文艺理论学科本身独特而系统地把握能力和聚焦文论文体的自信。</w:t>
      </w:r>
    </w:p>
    <w:p>
      <w:pPr>
        <w:ind w:left="0" w:right="0" w:firstLine="560"/>
        <w:spacing w:before="450" w:after="450" w:line="312" w:lineRule="auto"/>
      </w:pPr>
      <w:r>
        <w:rPr>
          <w:rFonts w:ascii="宋体" w:hAnsi="宋体" w:eastAsia="宋体" w:cs="宋体"/>
          <w:color w:val="000"/>
          <w:sz w:val="28"/>
          <w:szCs w:val="28"/>
        </w:rPr>
        <w:t xml:space="preserve">缺憾之二：文艺基本理论研究的认同化，使我们失去了原创和超越的勇气。如果说边缘化错位使我们的求异思维找错了坐标，那么，守成的惰性心理则常常使我们的理论研究被求同思维所困扰。在文艺理论研究领域，许多研究者习惯于将自己的思维支点依托于前人的某种理论范式上，以“本本”“经典”“权威”为依归，以读解、引征或推崇、效仿来代替理论创新和学术超越。这有三种表现：一是向马列文论认同。诸如从马克思主义经典著作中找到哲学认识论、意识形态论或艺术生产论等论述，于是也就有了自己的持论根据和学理体系。二是向现当代的西方文论认同。从俄国形式主义、法国结构主义、英美新批评到存在主义、现象学、精神分析理论，从语义学、符号学到解释学、接受美学，乃至于现代主义、后现代主义、新历史主义、女权主义、文化多元主义、后殖民理论、西方马克思主义等等，都被一些人风车似的玩过，都曾被持论者认同为先锋理论的界碑和方法论武器。三是向中国本土的文论传统认同。博大精深的古代文论宝库和“五四”以来的现代文论遗产不仅成为一些理论研究的出发点和归结点，而且成为一些研究者的学术精神原乡。</w:t>
      </w:r>
    </w:p>
    <w:p>
      <w:pPr>
        <w:ind w:left="0" w:right="0" w:firstLine="560"/>
        <w:spacing w:before="450" w:after="450" w:line="312" w:lineRule="auto"/>
      </w:pPr>
      <w:r>
        <w:rPr>
          <w:rFonts w:ascii="宋体" w:hAnsi="宋体" w:eastAsia="宋体" w:cs="宋体"/>
          <w:color w:val="000"/>
          <w:sz w:val="28"/>
          <w:szCs w:val="28"/>
        </w:rPr>
        <w:t xml:space="preserve">这些理论认同并非毫无意义，比如，向马列文论的认同使我们有了主流意识，向外国文论认同使我们找到了参照坐标，而向中国古代文论认同则使我们拥有了理论的民族本根。问题在于，正如有学者指出的，一味地理论认同，极易造成对文学基础理论不是“接着说”而是“照着说”，不是“说自己”而是“说别人”，不是消化式吸收而是囫囵吞枣或照抄照搬。结果便是理论研究的陈旧、重复、学舌和玄虚，理论建设变成了“述而不作”的八股老调、中外文论的“元件组装”或前人观点的“穿靴戴帽”，从而削弱和消解了研究者的原创意识和理论成果的超越价值。</w:t>
      </w:r>
    </w:p>
    <w:p>
      <w:pPr>
        <w:ind w:left="0" w:right="0" w:firstLine="560"/>
        <w:spacing w:before="450" w:after="450" w:line="312" w:lineRule="auto"/>
      </w:pPr>
      <w:r>
        <w:rPr>
          <w:rFonts w:ascii="宋体" w:hAnsi="宋体" w:eastAsia="宋体" w:cs="宋体"/>
          <w:color w:val="000"/>
          <w:sz w:val="28"/>
          <w:szCs w:val="28"/>
        </w:rPr>
        <w:t xml:space="preserve">二、认准坐标：我们选择什么</w:t>
      </w:r>
    </w:p>
    <w:p>
      <w:pPr>
        <w:ind w:left="0" w:right="0" w:firstLine="560"/>
        <w:spacing w:before="450" w:after="450" w:line="312" w:lineRule="auto"/>
      </w:pPr>
      <w:r>
        <w:rPr>
          <w:rFonts w:ascii="宋体" w:hAnsi="宋体" w:eastAsia="宋体" w:cs="宋体"/>
          <w:color w:val="000"/>
          <w:sz w:val="28"/>
          <w:szCs w:val="28"/>
        </w:rPr>
        <w:t xml:space="preserve">当历史把文艺理论研究带入21世纪的时候，时代迫使我们对建设什么样的文论范式以及怎样建设这种范式作出自己的选择，开放的理论背景又为我们提供了各种选择的可能性。时至今日，至少有4个层面的观念坐标需要我们去认真面对、认知和选择。</w:t>
      </w:r>
    </w:p>
    <w:p>
      <w:pPr>
        <w:ind w:left="0" w:right="0" w:firstLine="560"/>
        <w:spacing w:before="450" w:after="450" w:line="312" w:lineRule="auto"/>
      </w:pPr>
      <w:r>
        <w:rPr>
          <w:rFonts w:ascii="宋体" w:hAnsi="宋体" w:eastAsia="宋体" w:cs="宋体"/>
          <w:color w:val="000"/>
          <w:sz w:val="28"/>
          <w:szCs w:val="28"/>
        </w:rPr>
        <w:t xml:space="preserve">从纵向上讲，我们正面对“传统与未来”的价值选择。建设新世纪的文艺理论需要我们把目光投向过去，开凿自己脚下的理论岩层，批判地继承古代文艺理论遗产，吸纳文论传统的丰富营养；同时，文艺理论的发展又不可为传统所累，背负沉重的包袱前行，或囿于旧有模式而驻足，而应该面向现实发展，关注时代进步，把目光投向未来，开辟文艺理论建设的新境界。</w:t>
      </w:r>
    </w:p>
    <w:p>
      <w:pPr>
        <w:ind w:left="0" w:right="0" w:firstLine="560"/>
        <w:spacing w:before="450" w:after="450" w:line="312" w:lineRule="auto"/>
      </w:pPr>
      <w:r>
        <w:rPr>
          <w:rFonts w:ascii="宋体" w:hAnsi="宋体" w:eastAsia="宋体" w:cs="宋体"/>
          <w:color w:val="000"/>
          <w:sz w:val="28"/>
          <w:szCs w:val="28"/>
        </w:rPr>
        <w:t xml:space="preserve">从横向上说，我们要面对“自律与他律”的价值选择。文艺理论建设应该保持自己的民族特色，秉承民族的文论血脉和人文精神，重新镀亮自己的理论个性，以理论的民族性来赢得理论价值的世界性；同时，在这个日益全球化的时代，我们又需要广撷博采人类一切优秀的理论质素来滋补我们的文论肌体，以开放的心态接纳外民族文论的“橄榄枝”作为我们理论建构的借鉴，任何封闭意识和“国粹”心态都将和信息时代的历史潮流格格不入。这种“中化”和“西学”或“中体”与“西用”的关系，构成了一个自律和他律的观念悖论。</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第五篇</w:t>
      </w:r>
    </w:p>
    <w:p>
      <w:pPr>
        <w:ind w:left="0" w:right="0" w:firstLine="560"/>
        <w:spacing w:before="450" w:after="450" w:line="312" w:lineRule="auto"/>
      </w:pPr>
      <w:r>
        <w:rPr>
          <w:rFonts w:ascii="宋体" w:hAnsi="宋体" w:eastAsia="宋体" w:cs="宋体"/>
          <w:color w:val="000"/>
          <w:sz w:val="28"/>
          <w:szCs w:val="28"/>
        </w:rPr>
        <w:t xml:space="preserve">摘要：探讨了资源基础理论的研究现状，认为资源基础理论将企业战略理论向前推进了一大步，下一步研究将深入到知识或能力的微观活动过程，资源基础理论将演化为知识基础理论和能力基础理论，并将在最后走向融合。</w:t>
      </w:r>
    </w:p>
    <w:p>
      <w:pPr>
        <w:ind w:left="0" w:right="0" w:firstLine="560"/>
        <w:spacing w:before="450" w:after="450" w:line="312" w:lineRule="auto"/>
      </w:pPr>
      <w:r>
        <w:rPr>
          <w:rFonts w:ascii="宋体" w:hAnsi="宋体" w:eastAsia="宋体" w:cs="宋体"/>
          <w:color w:val="000"/>
          <w:sz w:val="28"/>
          <w:szCs w:val="28"/>
        </w:rPr>
        <w:t xml:space="preserve">关键词：企业战略企业资源企业理论</w:t>
      </w:r>
    </w:p>
    <w:p>
      <w:pPr>
        <w:ind w:left="0" w:right="0" w:firstLine="560"/>
        <w:spacing w:before="450" w:after="450" w:line="312" w:lineRule="auto"/>
      </w:pPr>
      <w:r>
        <w:rPr>
          <w:rFonts w:ascii="宋体" w:hAnsi="宋体" w:eastAsia="宋体" w:cs="宋体"/>
          <w:color w:val="000"/>
          <w:sz w:val="28"/>
          <w:szCs w:val="28"/>
        </w:rPr>
        <w:t xml:space="preserve">1.企业战略理论的演变</w:t>
      </w:r>
    </w:p>
    <w:p>
      <w:pPr>
        <w:ind w:left="0" w:right="0" w:firstLine="560"/>
        <w:spacing w:before="450" w:after="450" w:line="312" w:lineRule="auto"/>
      </w:pPr>
      <w:r>
        <w:rPr>
          <w:rFonts w:ascii="宋体" w:hAnsi="宋体" w:eastAsia="宋体" w:cs="宋体"/>
          <w:color w:val="000"/>
          <w:sz w:val="28"/>
          <w:szCs w:val="28"/>
        </w:rPr>
        <w:t xml:space="preserve">“二战”以来，物质产品空前丰富，世界范围内的市场逐步转化为多样化的买方市场，企业间的竞争日益激烈；科技发展日新月异，新产品大量涌现，企业面临的环境更加复杂多变。正确把握、主动适应复杂多变的经营环境已成了关系企业生存发展的重大问题。企业战略理论就在这一背景下兴起的，目前大致经历了3个发展阶段。</w:t>
      </w:r>
    </w:p>
    <w:p>
      <w:pPr>
        <w:ind w:left="0" w:right="0" w:firstLine="560"/>
        <w:spacing w:before="450" w:after="450" w:line="312" w:lineRule="auto"/>
      </w:pPr>
      <w:r>
        <w:rPr>
          <w:rFonts w:ascii="宋体" w:hAnsi="宋体" w:eastAsia="宋体" w:cs="宋体"/>
          <w:color w:val="000"/>
          <w:sz w:val="28"/>
          <w:szCs w:val="28"/>
        </w:rPr>
        <w:t xml:space="preserve">经典战略理论阶段</w:t>
      </w:r>
    </w:p>
    <w:p>
      <w:pPr>
        <w:ind w:left="0" w:right="0" w:firstLine="560"/>
        <w:spacing w:before="450" w:after="450" w:line="312" w:lineRule="auto"/>
      </w:pPr>
      <w:r>
        <w:rPr>
          <w:rFonts w:ascii="宋体" w:hAnsi="宋体" w:eastAsia="宋体" w:cs="宋体"/>
          <w:color w:val="000"/>
          <w:sz w:val="28"/>
          <w:szCs w:val="28"/>
        </w:rPr>
        <w:t xml:space="preserve">企业战略理论在发展的初期阶段与市场营销理论混杂在一起，主要研究企业如何寻找有利的市场机会，如何占领、开拓市场等问题。随着战略管理模式的规范化和系统化，建立在对内部条件和外部环境系统分析之上的经典理论形成了较完整的理论体系，SWOT分析框架逐渐流行。概括地讲，经典战略理论主要为企业战略的制定提供了一套基本的思路和程序：首先，分析企业相对竞争对手的实力和弱点，做到知己知彼；其次，分析外部环境提供的发展机会及可能带来的威胁；再次，结合前面的分析确定企业的战略目标，确保既要抓住可利用的发展机会，又要规避可能出现的风险；最后是制定实现战略目标的战略步骤，架起目标和现实之间的桥梁。</w:t>
      </w:r>
    </w:p>
    <w:p>
      <w:pPr>
        <w:ind w:left="0" w:right="0" w:firstLine="560"/>
        <w:spacing w:before="450" w:after="450" w:line="312" w:lineRule="auto"/>
      </w:pPr>
      <w:r>
        <w:rPr>
          <w:rFonts w:ascii="宋体" w:hAnsi="宋体" w:eastAsia="宋体" w:cs="宋体"/>
          <w:color w:val="000"/>
          <w:sz w:val="28"/>
          <w:szCs w:val="28"/>
        </w:rPr>
        <w:t xml:space="preserve">正如前面所述，经典战略理论仅仅提供了一套方法和程序，掌握了该理论的人可能根本不会制定战略，因为分析企业的实力、弱点、机会及威胁还需要其他非常专业的知识、丰富的经验、敏锐的洞察力等。此外，经典战略理论并没有告诉我们如何在SWOT分析的基础上确定战略目标和战略步骤，一切功夫都在诗外。</w:t>
      </w:r>
    </w:p>
    <w:p>
      <w:pPr>
        <w:ind w:left="0" w:right="0" w:firstLine="560"/>
        <w:spacing w:before="450" w:after="450" w:line="312" w:lineRule="auto"/>
      </w:pPr>
      <w:r>
        <w:rPr>
          <w:rFonts w:ascii="宋体" w:hAnsi="宋体" w:eastAsia="宋体" w:cs="宋体"/>
          <w:color w:val="000"/>
          <w:sz w:val="28"/>
          <w:szCs w:val="28"/>
        </w:rPr>
        <w:t xml:space="preserve">产业分析法</w:t>
      </w:r>
    </w:p>
    <w:p>
      <w:pPr>
        <w:ind w:left="0" w:right="0" w:firstLine="560"/>
        <w:spacing w:before="450" w:after="450" w:line="312" w:lineRule="auto"/>
      </w:pPr>
      <w:r>
        <w:rPr>
          <w:rFonts w:ascii="宋体" w:hAnsi="宋体" w:eastAsia="宋体" w:cs="宋体"/>
          <w:color w:val="000"/>
          <w:sz w:val="28"/>
          <w:szCs w:val="28"/>
        </w:rPr>
        <w:t xml:space="preserve">随着产业组织理论的发展，越来越多的研究者将产业分析的范式引入了战略理论。在这些努力中，波特贡献卓著，他在《竞争战略》一书中，提出了产业竞争结构分析的范式，指出企业赢利能力取决于其竞争优势，而企业竞争优势又一定程度地取决于企业所在产业基本的竞争结构，即由五方面竞争力量———潜在竞争对手的入侵、替代品的威胁、现在竞争对手之间的竞争以及客户和供应商讨还价的能力———所形成的竞争结构。这1种竞争力的综合作用随产业不同而不同，随产业发展变化而变化，结果就使不同产业或同一产业不同发展时期，具有不同的利润水平。企业可以通过其战略对5种竞争力发生影响，甚至改变某些规则，进而赢得竞争优势。</w:t>
      </w:r>
    </w:p>
    <w:p>
      <w:pPr>
        <w:ind w:left="0" w:right="0" w:firstLine="560"/>
        <w:spacing w:before="450" w:after="450" w:line="312" w:lineRule="auto"/>
      </w:pPr>
      <w:r>
        <w:rPr>
          <w:rFonts w:ascii="宋体" w:hAnsi="宋体" w:eastAsia="宋体" w:cs="宋体"/>
          <w:color w:val="000"/>
          <w:sz w:val="28"/>
          <w:szCs w:val="28"/>
        </w:rPr>
        <w:t xml:space="preserve">产业分析法提供了制定战略的具体分析方法，指明了获得优势的具体途径，具有良好的操作性，比经典战略理论前进了一大步。然而，产业分析法的缺陷是明显的，它忽略了企业的内部差异，诱导企业进入一些利润率很高但与自身竞争优势毫不相关的产业。</w:t>
      </w:r>
    </w:p>
    <w:p>
      <w:pPr>
        <w:ind w:left="0" w:right="0" w:firstLine="560"/>
        <w:spacing w:before="450" w:after="450" w:line="312" w:lineRule="auto"/>
      </w:pPr>
      <w:r>
        <w:rPr>
          <w:rFonts w:ascii="宋体" w:hAnsi="宋体" w:eastAsia="宋体" w:cs="宋体"/>
          <w:color w:val="000"/>
          <w:sz w:val="28"/>
          <w:szCs w:val="28"/>
        </w:rPr>
        <w:t xml:space="preserve">资源基础理论</w:t>
      </w:r>
    </w:p>
    <w:p>
      <w:pPr>
        <w:ind w:left="0" w:right="0" w:firstLine="560"/>
        <w:spacing w:before="450" w:after="450" w:line="312" w:lineRule="auto"/>
      </w:pPr>
      <w:r>
        <w:rPr>
          <w:rFonts w:ascii="宋体" w:hAnsi="宋体" w:eastAsia="宋体" w:cs="宋体"/>
          <w:color w:val="000"/>
          <w:sz w:val="28"/>
          <w:szCs w:val="28"/>
        </w:rPr>
        <w:t xml:space="preserve">尽管资源基础理论的很多思想可以在马歇尔的著作中找到，学术界还是把潘罗斯1959年出版的《企业成长论》看作资源基础理论的源头。在潘罗斯看来，企业的成长就是逐渐积累知识以拓展其生产领域的过程。1982年，Lippman和Rumelt发表了“不确定模仿力：竞争条件下企业运行效率的差异分析”一文，他们认为如果企业无法仿制或复制出优势企业产生特殊能力的源泉，各企业之间的效率差异状态将持续下去。这篇论文将企业的竞争优势指向企业独特的难于被模仿的资源，开创了把企业战略作为企业固有的可以产生“理查德租金”的资源进行精确经济分析的先河。1984年，Wemtefelt发表了“企业资源基础论”一文，标志看资源基础理论的正式诞生，此后，Barney,Petelaf,Amit,Grant等人也为此做出了重要贡献。</w:t>
      </w:r>
    </w:p>
    <w:p>
      <w:pPr>
        <w:ind w:left="0" w:right="0" w:firstLine="560"/>
        <w:spacing w:before="450" w:after="450" w:line="312" w:lineRule="auto"/>
      </w:pPr>
      <w:r>
        <w:rPr>
          <w:rFonts w:ascii="宋体" w:hAnsi="宋体" w:eastAsia="宋体" w:cs="宋体"/>
          <w:color w:val="000"/>
          <w:sz w:val="28"/>
          <w:szCs w:val="28"/>
        </w:rPr>
        <w:t xml:space="preserve">从时间上看，资源基础理论出现得并不比波特的产业分析法晚，但早期的资源基础理论化，与工商实践相距太远，因此影响相对较小。1990年，Prahalad和GaryHanel在《哈佛商业评论》上发表了“公司核心能力”一文，将资源基础理论向工商实践方向推进了一大步，从而使得资源基础理论逐渐红火。同时，产业分析的弊端逐渐被认识，越来越多的人转向了资源基础理论。</w:t>
      </w:r>
    </w:p>
    <w:p>
      <w:pPr>
        <w:ind w:left="0" w:right="0" w:firstLine="560"/>
        <w:spacing w:before="450" w:after="450" w:line="312" w:lineRule="auto"/>
      </w:pPr>
      <w:r>
        <w:rPr>
          <w:rFonts w:ascii="宋体" w:hAnsi="宋体" w:eastAsia="宋体" w:cs="宋体"/>
          <w:color w:val="000"/>
          <w:sz w:val="28"/>
          <w:szCs w:val="28"/>
        </w:rPr>
        <w:t xml:space="preserve">2.资源基础理论的主要内容</w:t>
      </w:r>
    </w:p>
    <w:p>
      <w:pPr>
        <w:ind w:left="0" w:right="0" w:firstLine="560"/>
        <w:spacing w:before="450" w:after="450" w:line="312" w:lineRule="auto"/>
      </w:pPr>
      <w:r>
        <w:rPr>
          <w:rFonts w:ascii="宋体" w:hAnsi="宋体" w:eastAsia="宋体" w:cs="宋体"/>
          <w:color w:val="000"/>
          <w:sz w:val="28"/>
          <w:szCs w:val="28"/>
        </w:rPr>
        <w:t xml:space="preserve">资源基础理论为，企业是各种资源的集合体。由于各种不同的原因，企业拥有的资源各不相同，具有异质性，这种异质性决定了企业竞争力的差异。概括地讲，资源基础理论主要包括以下3方面的内容：</w:t>
      </w:r>
    </w:p>
    <w:p>
      <w:pPr>
        <w:ind w:left="0" w:right="0" w:firstLine="560"/>
        <w:spacing w:before="450" w:after="450" w:line="312" w:lineRule="auto"/>
      </w:pPr>
      <w:r>
        <w:rPr>
          <w:rFonts w:ascii="宋体" w:hAnsi="宋体" w:eastAsia="宋体" w:cs="宋体"/>
          <w:color w:val="000"/>
          <w:sz w:val="28"/>
          <w:szCs w:val="28"/>
        </w:rPr>
        <w:t xml:space="preserve">企业竞争优势的源：特殊的异质资源</w:t>
      </w:r>
    </w:p>
    <w:p>
      <w:pPr>
        <w:ind w:left="0" w:right="0" w:firstLine="560"/>
        <w:spacing w:before="450" w:after="450" w:line="312" w:lineRule="auto"/>
      </w:pPr>
      <w:r>
        <w:rPr>
          <w:rFonts w:ascii="宋体" w:hAnsi="宋体" w:eastAsia="宋体" w:cs="宋体"/>
          <w:color w:val="000"/>
          <w:sz w:val="28"/>
          <w:szCs w:val="28"/>
        </w:rPr>
        <w:t xml:space="preserve">资源基础论认为，各种资源具有多种用途，其中又以货币资金为最。企业的经营决策就是指定各种资源的特定用途，且决策一旦实施就不可还原。因此，在任何一个时点上，企业都会拥有基于先前资源配置基础上进行决策后带来的资源储备，这种资源储备将限制、影响企业下一步的决策，即资源的开发过程倾向于降低企业灵活性。例如，拥有1亿元货币金的企业几乎可能涉足任何产业，但它一旦将这1亿元资金用来购买了化工设备及化工原料，它就只可能从事特定的化工生产。尽管如此，企业仍然热衷于资源的开发利用，因为资源的开发增加了资源的专用性，有可能提高产出效率及资源的价值。如果决策得当，上面那家只能从事化工生产的企业也许会从化工生产中赚回2个亿。</w:t>
      </w:r>
    </w:p>
    <w:p>
      <w:pPr>
        <w:ind w:left="0" w:right="0" w:firstLine="560"/>
        <w:spacing w:before="450" w:after="450" w:line="312" w:lineRule="auto"/>
      </w:pPr>
      <w:r>
        <w:rPr>
          <w:rFonts w:ascii="宋体" w:hAnsi="宋体" w:eastAsia="宋体" w:cs="宋体"/>
          <w:color w:val="000"/>
          <w:sz w:val="28"/>
          <w:szCs w:val="28"/>
        </w:rPr>
        <w:t xml:space="preserve">一般说来，企业决策具有以下特点：①不确定性，即决策者对社会、经济、产业、技术等外部环境不可能完全清楚，对竞争者的竞争行为、消费者的偏好把握不可能绝对准确；②复杂性，即影响企业外部环境的各种因素的相互作用具有复杂性，竞争者之间基于对外部环境的不同感受而发生的互相作用具有复杂性；③组织内部冲突，即决策制定者、执行者、相关利益者在目标上并不一致，各人都将从最大化自己的效用出发影响决策行为。这些特点决定了任何决策都具有较大范围的自由裁量，结果也会各不相同。因此，经过一段时间的运作，企业拥有的资源将会因为企业复杂的经历及难于计数的小决策的作用表现出巨大差异，企业一旦陷入偏差，就可能走入越来越难于纠正的境地。</w:t>
      </w:r>
    </w:p>
    <w:p>
      <w:pPr>
        <w:ind w:left="0" w:right="0" w:firstLine="560"/>
        <w:spacing w:before="450" w:after="450" w:line="312" w:lineRule="auto"/>
      </w:pPr>
      <w:r>
        <w:rPr>
          <w:rFonts w:ascii="宋体" w:hAnsi="宋体" w:eastAsia="宋体" w:cs="宋体"/>
          <w:color w:val="000"/>
          <w:sz w:val="28"/>
          <w:szCs w:val="28"/>
        </w:rPr>
        <w:t xml:space="preserve">资源基础理论认为企业在资源方面的差异是企业获利能力不同的重要原因，也是拥有优势资源的企业能够获取经济租金的原因。自潘罗斯以来，资源基础论的研究者们几乎都将企业独特的异质资源指向了企业的知识和能力。Barney(1991)则认为作为竞争优势源泉的资源应当具备以下5个条件：①有价值；②稀缺；③不能完全被仿制；④其他资源无法替代；⑤以低于价值的价格为企业所取得。</w:t>
      </w:r>
    </w:p>
    <w:p>
      <w:pPr>
        <w:ind w:left="0" w:right="0" w:firstLine="560"/>
        <w:spacing w:before="450" w:after="450" w:line="312" w:lineRule="auto"/>
      </w:pPr>
      <w:r>
        <w:rPr>
          <w:rFonts w:ascii="宋体" w:hAnsi="宋体" w:eastAsia="宋体" w:cs="宋体"/>
          <w:color w:val="000"/>
          <w:sz w:val="28"/>
          <w:szCs w:val="28"/>
        </w:rPr>
        <w:t xml:space="preserve">竞争优势的持续性：资源的不可模仿性</w:t>
      </w:r>
    </w:p>
    <w:p>
      <w:pPr>
        <w:ind w:left="0" w:right="0" w:firstLine="560"/>
        <w:spacing w:before="450" w:after="450" w:line="312" w:lineRule="auto"/>
      </w:pPr>
      <w:r>
        <w:rPr>
          <w:rFonts w:ascii="宋体" w:hAnsi="宋体" w:eastAsia="宋体" w:cs="宋体"/>
          <w:color w:val="000"/>
          <w:sz w:val="28"/>
          <w:szCs w:val="28"/>
        </w:rPr>
        <w:t xml:space="preserve">企业竞争优势根源于企业的特殊资源，这种特殊资源能够给企业带来经济租金。在经济利益的驱动下，没有获得经济租金的企业肯定会模仿优势企业，其结果则是企业趋同，租金消散。因此，企业竞争优势及经济租金的存在说明优势企业的特殊资源肯定能被其他企业模仿。资源基础理论的研究者们对这一问题进行了广泛的探讨，他们认为至少有3大因素阻碍了企业之间的互相模仿：</w:t>
      </w:r>
    </w:p>
    <w:p>
      <w:pPr>
        <w:ind w:left="0" w:right="0" w:firstLine="560"/>
        <w:spacing w:before="450" w:after="450" w:line="312" w:lineRule="auto"/>
      </w:pPr>
      <w:r>
        <w:rPr>
          <w:rFonts w:ascii="宋体" w:hAnsi="宋体" w:eastAsia="宋体" w:cs="宋体"/>
          <w:color w:val="000"/>
          <w:sz w:val="28"/>
          <w:szCs w:val="28"/>
        </w:rPr>
        <w:t xml:space="preserve">(1)因果关系含糊。企业面临的环境变化具有不确定性，企业的日常活动具有高度的复杂性，而企业的租金是企业所有活动的综合结果，即使是专业的研究人员也很难说出各项活动与企业租金的关系，劣势企业更是不知该模仿什么，不该模仿什么。并且，劣势企业对优势企业的观察是有成本的，劣势企业观察得越全面、越仔细，观察成本就越高，劣势企业即使能够通过模仿获得少量租金，也可能被观察成本所抵消。</w:t>
      </w:r>
    </w:p>
    <w:p>
      <w:pPr>
        <w:ind w:left="0" w:right="0" w:firstLine="560"/>
        <w:spacing w:before="450" w:after="450" w:line="312" w:lineRule="auto"/>
      </w:pPr>
      <w:r>
        <w:rPr>
          <w:rFonts w:ascii="宋体" w:hAnsi="宋体" w:eastAsia="宋体" w:cs="宋体"/>
          <w:color w:val="000"/>
          <w:sz w:val="28"/>
          <w:szCs w:val="28"/>
        </w:rPr>
        <w:t xml:space="preserve">(2)路径依赖性。企业可能因为远见或者偶然拥有某种资源，占据某种优势，但这种资源或优势的价值在事前或当时并不被大家所认识，也没有人去模仿。后来环境发生变化，形势日渐明朗，资源或优势的价值日渐显露出来，成为企业追逐的对象。然而，由于时过境迁，其他企业再也不可能获得那种资源或优势，或者再也不可能以那么低的成本获得那种资源或优势，拥有那种资源或优势的企业则可稳定地获得租金。</w:t>
      </w:r>
    </w:p>
    <w:p>
      <w:pPr>
        <w:ind w:left="0" w:right="0" w:firstLine="560"/>
        <w:spacing w:before="450" w:after="450" w:line="312" w:lineRule="auto"/>
      </w:pPr>
      <w:r>
        <w:rPr>
          <w:rFonts w:ascii="宋体" w:hAnsi="宋体" w:eastAsia="宋体" w:cs="宋体"/>
          <w:color w:val="000"/>
          <w:sz w:val="28"/>
          <w:szCs w:val="28"/>
        </w:rPr>
        <w:t xml:space="preserve">(3)模仿成本。企业的模仿行为存在成本，模仿成本主要包括时间成本和资金成本。如果企业的模仿行为需要花费较长的时间才能达到预期的目</w:t>
      </w:r>
    </w:p>
    <w:p>
      <w:pPr>
        <w:ind w:left="0" w:right="0" w:firstLine="560"/>
        <w:spacing w:before="450" w:after="450" w:line="312" w:lineRule="auto"/>
      </w:pPr>
      <w:r>
        <w:rPr>
          <w:rFonts w:ascii="宋体" w:hAnsi="宋体" w:eastAsia="宋体" w:cs="宋体"/>
          <w:color w:val="000"/>
          <w:sz w:val="28"/>
          <w:szCs w:val="28"/>
        </w:rPr>
        <w:t xml:space="preserve">标，在这段时间内完全可能因为环境的变化而使优势资源丧失价值，使企业的模仿行为毫无意义。在这样一种威慑下，很多企业选择放弃模仿。即使模仿时间较短，优势资源不会丧失价值，企业的模仿行为也会耗费大量的资金，且资金的消耗量具有不确定性，如果模仿行为带来的收益不足于补偿成本，企业也不会选择模仿行为。</w:t>
      </w:r>
    </w:p>
    <w:p>
      <w:pPr>
        <w:ind w:left="0" w:right="0" w:firstLine="560"/>
        <w:spacing w:before="450" w:after="450" w:line="312" w:lineRule="auto"/>
      </w:pPr>
      <w:r>
        <w:rPr>
          <w:rFonts w:ascii="宋体" w:hAnsi="宋体" w:eastAsia="宋体" w:cs="宋体"/>
          <w:color w:val="000"/>
          <w:sz w:val="28"/>
          <w:szCs w:val="28"/>
        </w:rPr>
        <w:t xml:space="preserve">特殊资源的获取与管理</w:t>
      </w:r>
    </w:p>
    <w:p>
      <w:pPr>
        <w:ind w:left="0" w:right="0" w:firstLine="560"/>
        <w:spacing w:before="450" w:after="450" w:line="312" w:lineRule="auto"/>
      </w:pPr>
      <w:r>
        <w:rPr>
          <w:rFonts w:ascii="宋体" w:hAnsi="宋体" w:eastAsia="宋体" w:cs="宋体"/>
          <w:color w:val="000"/>
          <w:sz w:val="28"/>
          <w:szCs w:val="28"/>
        </w:rPr>
        <w:t xml:space="preserve">资源基础理论为企业的长远发展指明了方向，即培育、获取能给企业带来竞争优势的特殊资源。由于资源基础理论还处于发展之中，企业决策总是面临着诸多不确定性和复杂性，资源基础理论不可能给企业提供一套获取特殊资源的具体操作方法，仅能提供一些方向性的建议。具体来说，企业可从以下几方面着手发展企业独特的优势资源。</w:t>
      </w:r>
    </w:p>
    <w:p>
      <w:pPr>
        <w:ind w:left="0" w:right="0" w:firstLine="560"/>
        <w:spacing w:before="450" w:after="450" w:line="312" w:lineRule="auto"/>
      </w:pPr>
      <w:r>
        <w:rPr>
          <w:rFonts w:ascii="宋体" w:hAnsi="宋体" w:eastAsia="宋体" w:cs="宋体"/>
          <w:color w:val="000"/>
          <w:sz w:val="28"/>
          <w:szCs w:val="28"/>
        </w:rPr>
        <w:t xml:space="preserve">(1)组织学习。资源基础理论的研究人员几乎毫不例外地把企业特殊的资源指向了企业的知识和能力，而获取知识和能力的基本途径是学习。由于企业的知识和能力不是每一个员工知识和能力的简单加总，而是员工知识和能力的有机结合，通过有组织的学习不仅可以提高个人的知识和能力，而且可以促进个人知识和能力向组织的知识和能力转化，使知识和能力聚焦，产生更大的合力。</w:t>
      </w:r>
    </w:p>
    <w:p>
      <w:pPr>
        <w:ind w:left="0" w:right="0" w:firstLine="560"/>
        <w:spacing w:before="450" w:after="450" w:line="312" w:lineRule="auto"/>
      </w:pPr>
      <w:r>
        <w:rPr>
          <w:rFonts w:ascii="宋体" w:hAnsi="宋体" w:eastAsia="宋体" w:cs="宋体"/>
          <w:color w:val="000"/>
          <w:sz w:val="28"/>
          <w:szCs w:val="28"/>
        </w:rPr>
        <w:t xml:space="preserve">(2)知识管理。知识只有被特定工作岗位上的人掌握才能发挥相应的作用，企业的知识最终只有通过员工的活动才能体现出来。企业在经营活动中需要不断地从外界吸收知识，需要不断地对员工创造的知识进行加工整理，需要将特定的知识传递给特定工作岗位的人，企业处置知识的效率和速度将影响企业的竞争优势。因此，企业对知识微观活动过程进行管理，有助于企业获取特殊的资源，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第六篇</w:t>
      </w:r>
    </w:p>
    <w:p>
      <w:pPr>
        <w:ind w:left="0" w:right="0" w:firstLine="560"/>
        <w:spacing w:before="450" w:after="450" w:line="312" w:lineRule="auto"/>
      </w:pPr>
      <w:r>
        <w:rPr>
          <w:rFonts w:ascii="宋体" w:hAnsi="宋体" w:eastAsia="宋体" w:cs="宋体"/>
          <w:color w:val="000"/>
          <w:sz w:val="28"/>
          <w:szCs w:val="28"/>
        </w:rPr>
        <w:t xml:space="preserve">任何从事经营和生产活动的企业都需要拥有三大资本：财力、物力、人力。其中人力资源是最重要、最关键的资源。</w:t>
      </w:r>
    </w:p>
    <w:p>
      <w:pPr>
        <w:ind w:left="0" w:right="0" w:firstLine="560"/>
        <w:spacing w:before="450" w:after="450" w:line="312" w:lineRule="auto"/>
      </w:pPr>
      <w:r>
        <w:rPr>
          <w:rFonts w:ascii="宋体" w:hAnsi="宋体" w:eastAsia="宋体" w:cs="宋体"/>
          <w:color w:val="000"/>
          <w:sz w:val="28"/>
          <w:szCs w:val="28"/>
        </w:rPr>
        <w:t xml:space="preserve">首先，企业之间的竞争归根到底是人力资源优劣之间的竞争。其次， “人”在马克思政治经济学中被定义为最重要的生产力构成要素。一个企业如果没有建立起完备的用人机制，没有制定好行之有效的人力资源战略，要想实现企业最终的目标和证明自我价值都是不现实的。</w:t>
      </w:r>
    </w:p>
    <w:p>
      <w:pPr>
        <w:ind w:left="0" w:right="0" w:firstLine="560"/>
        <w:spacing w:before="450" w:after="450" w:line="312" w:lineRule="auto"/>
      </w:pPr>
      <w:r>
        <w:rPr>
          <w:rFonts w:ascii="宋体" w:hAnsi="宋体" w:eastAsia="宋体" w:cs="宋体"/>
          <w:color w:val="000"/>
          <w:sz w:val="28"/>
          <w:szCs w:val="28"/>
        </w:rPr>
        <w:t xml:space="preserve">人员管理战略必须以企业管理战略为指导，企业管理是制定人员管理战略的前提和基础。此外，人员管理战略是企业管理职能战略之一也是企业战略不可或缺少的重要组成部分，对经营管理战略的实现起着巨大的推动和支持作用。同时又是实现企业战略目标的有效保障。更重要的是，在日益激烈的市场竞争中，由于人力资源已成为企业的第一资源。人员管理战略对企业管理的整体战略、财务管理、技术开发、生产制造、供应管理、市场营销等所有企业职能的确定和施行都有着驻足轻重的作用。</w:t>
      </w:r>
    </w:p>
    <w:p>
      <w:pPr>
        <w:ind w:left="0" w:right="0" w:firstLine="560"/>
        <w:spacing w:before="450" w:after="450" w:line="312" w:lineRule="auto"/>
      </w:pPr>
      <w:r>
        <w:rPr>
          <w:rFonts w:ascii="宋体" w:hAnsi="宋体" w:eastAsia="宋体" w:cs="宋体"/>
          <w:color w:val="000"/>
          <w:sz w:val="28"/>
          <w:szCs w:val="28"/>
        </w:rPr>
        <w:t xml:space="preserve">人员管理对企业管理的促进作用分析</w:t>
      </w:r>
    </w:p>
    <w:p>
      <w:pPr>
        <w:ind w:left="0" w:right="0" w:firstLine="560"/>
        <w:spacing w:before="450" w:after="450" w:line="312" w:lineRule="auto"/>
      </w:pPr>
      <w:r>
        <w:rPr>
          <w:rFonts w:ascii="宋体" w:hAnsi="宋体" w:eastAsia="宋体" w:cs="宋体"/>
          <w:color w:val="000"/>
          <w:sz w:val="28"/>
          <w:szCs w:val="28"/>
        </w:rPr>
        <w:t xml:space="preserve">1鼓舞士气，提高工作激情，调动员工的积极性</w:t>
      </w:r>
    </w:p>
    <w:p>
      <w:pPr>
        <w:ind w:left="0" w:right="0" w:firstLine="560"/>
        <w:spacing w:before="450" w:after="450" w:line="312" w:lineRule="auto"/>
      </w:pPr>
      <w:r>
        <w:rPr>
          <w:rFonts w:ascii="宋体" w:hAnsi="宋体" w:eastAsia="宋体" w:cs="宋体"/>
          <w:color w:val="000"/>
          <w:sz w:val="28"/>
          <w:szCs w:val="28"/>
        </w:rPr>
        <w:t xml:space="preserve">激励是在组织环境中激发、指导和维持行为的过程。组织行为学认为，激励主要是指激发人的动机或工作热情，调动人的积极性，使人有一股内在的动力，朝向所期望的目标前进的心理活动过程。激励无论是对企业生产效率的提高还是对个人自我价值的实现都有着举足轻重的作用。世界着名潜能学研究专家安东尼·罗宾就曾指出，每个人的潜能都是无穷的，问题在于我们用什么手段、怎样去激发这种潜能。</w:t>
      </w:r>
    </w:p>
    <w:p>
      <w:pPr>
        <w:ind w:left="0" w:right="0" w:firstLine="560"/>
        <w:spacing w:before="450" w:after="450" w:line="312" w:lineRule="auto"/>
      </w:pPr>
      <w:r>
        <w:rPr>
          <w:rFonts w:ascii="宋体" w:hAnsi="宋体" w:eastAsia="宋体" w:cs="宋体"/>
          <w:color w:val="000"/>
          <w:sz w:val="28"/>
          <w:szCs w:val="28"/>
        </w:rPr>
        <w:t xml:space="preserve">实行以“人格”为本的人员管理，无疑有利于鼓舞士气、提高员工的工作激情和调动他们的积极性。有学者曾通过调查发现，人格因素对工作绩效的影响占了20%到30%之间。而近来的学者在用预测人格观点的确实性等方法来研究人格对激励的影响时，对结果进行分析，也发现人格因素在很大程度上影响着激励的效果。以“人格”为本的关键在于对员工人格的尊重，增强员工对企业的情感，树立主人翁意识，员工感到自己是企业的主人，从而激起更大的热情、干劲倍增。</w:t>
      </w:r>
    </w:p>
    <w:p>
      <w:pPr>
        <w:ind w:left="0" w:right="0" w:firstLine="560"/>
        <w:spacing w:before="450" w:after="450" w:line="312" w:lineRule="auto"/>
      </w:pPr>
      <w:r>
        <w:rPr>
          <w:rFonts w:ascii="宋体" w:hAnsi="宋体" w:eastAsia="宋体" w:cs="宋体"/>
          <w:color w:val="000"/>
          <w:sz w:val="28"/>
          <w:szCs w:val="28"/>
        </w:rPr>
        <w:t xml:space="preserve">2有利于形成良好的企业文化</w:t>
      </w:r>
    </w:p>
    <w:p>
      <w:pPr>
        <w:ind w:left="0" w:right="0" w:firstLine="560"/>
        <w:spacing w:before="450" w:after="450" w:line="312" w:lineRule="auto"/>
      </w:pPr>
      <w:r>
        <w:rPr>
          <w:rFonts w:ascii="宋体" w:hAnsi="宋体" w:eastAsia="宋体" w:cs="宋体"/>
          <w:color w:val="000"/>
          <w:sz w:val="28"/>
          <w:szCs w:val="28"/>
        </w:rPr>
        <w:t xml:space="preserve">企业文化是组织环境中不可缺少的一个元素。随着我国的教育产业的高速发展，企业中的知识型员工群体便日益壮大，他们的气质与性格也有其特点，他们一般具有较强的个性和自己独立的价值观念，喜欢拥有一个民主、自由、宽松、能够自我管理的工作环境，这类的员工往往流动性比较大，他们的工作效果难以加以度量，其工作的过程也是难以进行直接监控的。笔者认为，我们应该对知识型员工实施以尊重人格和独有的价值观念为主的以“人格”为本的人员管理，就能营造一个团结、融洽的工作氛围，激发员工的自尊心、责任感、成就欲，从而增强企业活力，形成良好的企业文化。正如国际商业机器公司(IBM)总裁小托马斯·沃森说：“一个企业的基本哲学对成就所起的作用，是远远超过其技术或经济资源、组织结构、发明创新和时机选择所能起的作用。</w:t>
      </w:r>
    </w:p>
    <w:p>
      <w:pPr>
        <w:ind w:left="0" w:right="0" w:firstLine="560"/>
        <w:spacing w:before="450" w:after="450" w:line="312" w:lineRule="auto"/>
      </w:pPr>
      <w:r>
        <w:rPr>
          <w:rFonts w:ascii="宋体" w:hAnsi="宋体" w:eastAsia="宋体" w:cs="宋体"/>
          <w:color w:val="000"/>
          <w:sz w:val="28"/>
          <w:szCs w:val="28"/>
        </w:rPr>
        <w:t xml:space="preserve">因此，人员管理战略是作为企业管理战略的核心而存在的。</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第七篇</w:t>
      </w:r>
    </w:p>
    <w:p>
      <w:pPr>
        <w:ind w:left="0" w:right="0" w:firstLine="560"/>
        <w:spacing w:before="450" w:after="450" w:line="312" w:lineRule="auto"/>
      </w:pPr>
      <w:r>
        <w:rPr>
          <w:rFonts w:ascii="宋体" w:hAnsi="宋体" w:eastAsia="宋体" w:cs="宋体"/>
          <w:color w:val="000"/>
          <w:sz w:val="28"/>
          <w:szCs w:val="28"/>
        </w:rPr>
        <w:t xml:space="preserve">摘要：政府传播是政府运用以信息为载体的政治权力而维护其运行的一种运作过程。其本质是权力的运作方式。本文从政治权力的角度阐发开去，去解读政府传播，从而对政府传播的概念、政府传播渠道、政府传播模型等进行分析，以期对政府传播这一现象获得基本认识。</w:t>
      </w:r>
    </w:p>
    <w:p>
      <w:pPr>
        <w:ind w:left="0" w:right="0" w:firstLine="560"/>
        <w:spacing w:before="450" w:after="450" w:line="312" w:lineRule="auto"/>
      </w:pPr>
      <w:r>
        <w:rPr>
          <w:rFonts w:ascii="宋体" w:hAnsi="宋体" w:eastAsia="宋体" w:cs="宋体"/>
          <w:color w:val="000"/>
          <w:sz w:val="28"/>
          <w:szCs w:val="28"/>
        </w:rPr>
        <w:t xml:space="preserve">关键词：政府传播、权力、渠道、模型、信息反馈</w:t>
      </w:r>
    </w:p>
    <w:p>
      <w:pPr>
        <w:ind w:left="0" w:right="0" w:firstLine="560"/>
        <w:spacing w:before="450" w:after="450" w:line="312" w:lineRule="auto"/>
      </w:pPr>
      <w:r>
        <w:rPr>
          <w:rFonts w:ascii="宋体" w:hAnsi="宋体" w:eastAsia="宋体" w:cs="宋体"/>
          <w:color w:val="000"/>
          <w:sz w:val="28"/>
          <w:szCs w:val="28"/>
        </w:rPr>
        <w:t xml:space="preserve">当前，关于政府传播的概念，大家莫衷一是。有学者认为是“政府传播是政府利用大众传播媒介进行的信息传播”。①也有学者提出“政府传播是运用传播学的理论与方法，描述和解释政府的信息生产、传递及由此产生的信息交换关系的概念”。②也有学者认为政府传播即“国家权利机关的执行机关用语言、文字等符号，借助媒介向目标公众传递、交流信息的进程”。③这些解释都是从传播学意义阐释的，即用传播学的概念对政府中存在的信息流动过程进行解释。</w:t>
      </w:r>
    </w:p>
    <w:p>
      <w:pPr>
        <w:ind w:left="0" w:right="0" w:firstLine="560"/>
        <w:spacing w:before="450" w:after="450" w:line="312" w:lineRule="auto"/>
      </w:pPr>
      <w:r>
        <w:rPr>
          <w:rFonts w:ascii="宋体" w:hAnsi="宋体" w:eastAsia="宋体" w:cs="宋体"/>
          <w:color w:val="000"/>
          <w:sz w:val="28"/>
          <w:szCs w:val="28"/>
        </w:rPr>
        <w:t xml:space="preserve">一、“政府传播”概念的界定及说明</w:t>
      </w:r>
    </w:p>
    <w:p>
      <w:pPr>
        <w:ind w:left="0" w:right="0" w:firstLine="560"/>
        <w:spacing w:before="450" w:after="450" w:line="312" w:lineRule="auto"/>
      </w:pPr>
      <w:r>
        <w:rPr>
          <w:rFonts w:ascii="宋体" w:hAnsi="宋体" w:eastAsia="宋体" w:cs="宋体"/>
          <w:color w:val="000"/>
          <w:sz w:val="28"/>
          <w:szCs w:val="28"/>
        </w:rPr>
        <w:t xml:space="preserve">要界定政府传播的概念，首先应对政府传播的主体政府有较全面的认识。什么是政府呢？无论是将政府视为政治统治的方式或政治统治的确定形式，还是将政府视为管理国家事物的机构和统治阶级行使国家权力、实施阶级统治的工具，政府即管理与行使国家主权的机关这是不争的事实。这是从静态的角度去解读政府，它所强调的是公共权力的具体结构，但政府传播基于传播本身的互动性，它所研究的对象具有动态势能，所以从动态角度去解读政府。</w:t>
      </w:r>
    </w:p>
    <w:p>
      <w:pPr>
        <w:ind w:left="0" w:right="0" w:firstLine="560"/>
        <w:spacing w:before="450" w:after="450" w:line="312" w:lineRule="auto"/>
      </w:pPr>
      <w:r>
        <w:rPr>
          <w:rFonts w:ascii="宋体" w:hAnsi="宋体" w:eastAsia="宋体" w:cs="宋体"/>
          <w:color w:val="000"/>
          <w:sz w:val="28"/>
          <w:szCs w:val="28"/>
        </w:rPr>
        <w:t xml:space="preserve">政府作为政治主体，是要实现目的，主要表现为利益。“这种利益是非常广泛的，可能是物质的，也可能是意识形态的，或二者兼而有之。政治权力所实现的利益，不论其形态如何，对于权力主体来说，都是属于根本性的利益”。④而政府为保证根本利益的实现，就会把根本利益在实际中转化为政治意志和政治行为，从而事实成为政治权力的载体。</w:t>
      </w:r>
    </w:p>
    <w:p>
      <w:pPr>
        <w:ind w:left="0" w:right="0" w:firstLine="560"/>
        <w:spacing w:before="450" w:after="450" w:line="312" w:lineRule="auto"/>
      </w:pPr>
      <w:r>
        <w:rPr>
          <w:rFonts w:ascii="宋体" w:hAnsi="宋体" w:eastAsia="宋体" w:cs="宋体"/>
          <w:color w:val="000"/>
          <w:sz w:val="28"/>
          <w:szCs w:val="28"/>
        </w:rPr>
        <w:t xml:space="preserve">政府是政治权力运行的体系。在这个宏观体系中，运行的主体是作为权力中枢的政府，而权力就是这个系统及其运行状况的血液。由于权力运行是一种动态结构，时间因素便成为其不可缺少的坐标。政治权力如果不能在有效的时间到达权力的客体，其作用就会失去意义而化为乌有。政府存在的意义便是使这种政治权力在传输过程中，不断地得到权力损耗的补充，从而到达权利的客体，从而实现其政府运行的目的。</w:t>
      </w:r>
    </w:p>
    <w:p>
      <w:pPr>
        <w:ind w:left="0" w:right="0" w:firstLine="560"/>
        <w:spacing w:before="450" w:after="450" w:line="312" w:lineRule="auto"/>
      </w:pPr>
      <w:r>
        <w:rPr>
          <w:rFonts w:ascii="宋体" w:hAnsi="宋体" w:eastAsia="宋体" w:cs="宋体"/>
          <w:color w:val="000"/>
          <w:sz w:val="28"/>
          <w:szCs w:val="28"/>
        </w:rPr>
        <w:t xml:space="preserve">而这些权力的传输，一部分以信息为载体，一部分以强制力（如行政、法律）为载体进行流动。基于以上分析本文认为所谓政府传播就是政府运用以信息为载体的政治权力而维护其运行的一种运行过程。其本质是权力的运作方式，呈现出的表象便为信息的传播。</w:t>
      </w:r>
    </w:p>
    <w:p>
      <w:pPr>
        <w:ind w:left="0" w:right="0" w:firstLine="560"/>
        <w:spacing w:before="450" w:after="450" w:line="312" w:lineRule="auto"/>
      </w:pPr>
      <w:r>
        <w:rPr>
          <w:rFonts w:ascii="宋体" w:hAnsi="宋体" w:eastAsia="宋体" w:cs="宋体"/>
          <w:color w:val="000"/>
          <w:sz w:val="28"/>
          <w:szCs w:val="28"/>
        </w:rPr>
        <w:t xml:space="preserve">这个定义揭示了政府传播所具有的如下特性：</w:t>
      </w:r>
    </w:p>
    <w:p>
      <w:pPr>
        <w:ind w:left="0" w:right="0" w:firstLine="560"/>
        <w:spacing w:before="450" w:after="450" w:line="312" w:lineRule="auto"/>
      </w:pPr>
      <w:r>
        <w:rPr>
          <w:rFonts w:ascii="宋体" w:hAnsi="宋体" w:eastAsia="宋体" w:cs="宋体"/>
          <w:color w:val="000"/>
          <w:sz w:val="28"/>
          <w:szCs w:val="28"/>
        </w:rPr>
        <w:t xml:space="preserve">第一、强制性。政府传播的主体作为管理与行使国家主权的机关，拥有极大的权力，具有制定政策、颁布法律、管理社会等职能。一方面对信息和信息渠道掌握着控制权，另一方面对受众有强制性接受执行的权力。这种权力的权威性就决定了政府传播是具有强制性的。</w:t>
      </w:r>
    </w:p>
    <w:p>
      <w:pPr>
        <w:ind w:left="0" w:right="0" w:firstLine="560"/>
        <w:spacing w:before="450" w:after="450" w:line="312" w:lineRule="auto"/>
      </w:pPr>
      <w:r>
        <w:rPr>
          <w:rFonts w:ascii="宋体" w:hAnsi="宋体" w:eastAsia="宋体" w:cs="宋体"/>
          <w:color w:val="000"/>
          <w:sz w:val="28"/>
          <w:szCs w:val="28"/>
        </w:rPr>
        <w:t xml:space="preserve">第二、目的性。政治权利本身就是为实现某种利益或原则的，所以权力的流动带有极强的目的性，往哪儿流动以及如何流动都有自己固定的规则与程序。所以政府传播也有很强的目的性，传播什么内容，通过什么渠道传播，这都带有很强的可控性。</w:t>
      </w:r>
    </w:p>
    <w:p>
      <w:pPr>
        <w:ind w:left="0" w:right="0" w:firstLine="560"/>
        <w:spacing w:before="450" w:after="450" w:line="312" w:lineRule="auto"/>
      </w:pPr>
      <w:r>
        <w:rPr>
          <w:rFonts w:ascii="宋体" w:hAnsi="宋体" w:eastAsia="宋体" w:cs="宋体"/>
          <w:color w:val="000"/>
          <w:sz w:val="28"/>
          <w:szCs w:val="28"/>
        </w:rPr>
        <w:t xml:space="preserve">第三、互动性。政治权力作为现实的政治过程中运动着的一种现象，其状况由权力作用的结果来衡量。在政府传播中，权力作用于权力的客体，权利客体也会反作用权力主体，于是双方出出了信息的互动。这种互动在政府传播中大为重要，因为权力实现程度直接关系到权力主体利益。</w:t>
      </w:r>
    </w:p>
    <w:p>
      <w:pPr>
        <w:ind w:left="0" w:right="0" w:firstLine="560"/>
        <w:spacing w:before="450" w:after="450" w:line="312" w:lineRule="auto"/>
      </w:pPr>
      <w:r>
        <w:rPr>
          <w:rFonts w:ascii="宋体" w:hAnsi="宋体" w:eastAsia="宋体" w:cs="宋体"/>
          <w:color w:val="000"/>
          <w:sz w:val="28"/>
          <w:szCs w:val="28"/>
        </w:rPr>
        <w:t xml:space="preserve">二、政府传播渠道分析</w:t>
      </w:r>
    </w:p>
    <w:p>
      <w:pPr>
        <w:ind w:left="0" w:right="0" w:firstLine="560"/>
        <w:spacing w:before="450" w:after="450" w:line="312" w:lineRule="auto"/>
      </w:pPr>
      <w:r>
        <w:rPr>
          <w:rFonts w:ascii="宋体" w:hAnsi="宋体" w:eastAsia="宋体" w:cs="宋体"/>
          <w:color w:val="000"/>
          <w:sz w:val="28"/>
          <w:szCs w:val="28"/>
        </w:rPr>
        <w:t xml:space="preserve">作为权力主体的政府为实现自己的政治意图必须把权力施加于作为权力客体的民众，这时候便产生了权力的流动，于是权力主体的政府变成了传者，权力客体的民众变成了受众。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2025-05-03T05:34:49+08:00</dcterms:created>
  <dcterms:modified xsi:type="dcterms:W3CDTF">2025-05-03T05:34:49+08:00</dcterms:modified>
</cp:coreProperties>
</file>

<file path=docProps/custom.xml><?xml version="1.0" encoding="utf-8"?>
<Properties xmlns="http://schemas.openxmlformats.org/officeDocument/2006/custom-properties" xmlns:vt="http://schemas.openxmlformats.org/officeDocument/2006/docPropsVTypes"/>
</file>