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最新法学毕业论文评语 毕业论文评语导师评语(十二篇)</w:t>
      </w:r>
      <w:bookmarkEnd w:id="1"/>
    </w:p>
    <w:p>
      <w:pPr>
        <w:jc w:val="center"/>
        <w:spacing w:before="0" w:after="450"/>
      </w:pPr>
      <w:r>
        <w:rPr>
          <w:rFonts w:ascii="Arial" w:hAnsi="Arial" w:eastAsia="Arial" w:cs="Arial"/>
          <w:color w:val="999999"/>
          <w:sz w:val="20"/>
          <w:szCs w:val="20"/>
        </w:rPr>
        <w:t xml:space="preserve">来源：网络  作者：雾花翩跹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法学毕业论文评语 毕业论文评语导师评语一崔亮同学的学士学位论文《碎片剪辑与周星驰影片中“无厘头”风格的营造》研究了碎片剪辑这一近年来颇为流行的剪辑艺术手段，并重点分析了周星驰影片中碎片剪辑的运用，创作手段与艺术作品互见，具有明确的主题和清晰...</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 毕业论文评语导师评语一</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 毕业论文评语导师评语二</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 毕业论文评语导师评语三</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 毕业论文评语导师评语四</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 毕业论文评语导师评语五</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 毕业论文评语导师评语六</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 毕业论文评语导师评语七</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 毕业论文评语导师评语八</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 毕业论文评语导师评语九</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 毕业论文评语导师评语篇十</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4"/>
          <w:szCs w:val="34"/>
          <w:b w:val="1"/>
          <w:bCs w:val="1"/>
        </w:rPr>
        <w:t xml:space="preserve">法学毕业论文评语 毕业论文评语导师评语篇十一</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 毕业论文评语导师评语篇十二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2025-05-02T20:20:02+08:00</dcterms:created>
  <dcterms:modified xsi:type="dcterms:W3CDTF">2025-05-02T20:20:02+08:00</dcterms:modified>
</cp:coreProperties>
</file>

<file path=docProps/custom.xml><?xml version="1.0" encoding="utf-8"?>
<Properties xmlns="http://schemas.openxmlformats.org/officeDocument/2006/custom-properties" xmlns:vt="http://schemas.openxmlformats.org/officeDocument/2006/docPropsVTypes"/>
</file>