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论文课题研究方案和主要内容(三篇)</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论文课题申报 论文课题研究方案和主要内容一指导老师：摘要：目前专门研究区域农产品品牌分销方式的还非常少见，与之相关的研究主要体现在对农产品销售渠道方面。本文通过介绍国内外研究现状，并进行简单的评述进而提出了农产品超市，直销专卖店，定制营销，...</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目前专门研究区域农产品品牌分销方式的还非常少见，与之相关的研究主要体现在对农产品销售渠道方面。本文通过介绍国内外研究现状，并进行简单的评述进而提出了农产品超市，直销专卖店，定制营销，农产品会展，与旅游结盟，外贸出口等6种方式选择来实现高效分销的目的。</w:t>
      </w:r>
    </w:p>
    <w:p>
      <w:pPr>
        <w:ind w:left="0" w:right="0" w:firstLine="560"/>
        <w:spacing w:before="450" w:after="450" w:line="312" w:lineRule="auto"/>
      </w:pPr>
      <w:r>
        <w:rPr>
          <w:rFonts w:ascii="宋体" w:hAnsi="宋体" w:eastAsia="宋体" w:cs="宋体"/>
          <w:color w:val="000"/>
          <w:sz w:val="28"/>
          <w:szCs w:val="28"/>
        </w:rPr>
        <w:t xml:space="preserve">关键词：区域农产品品牌;意义;研究现状;评述;本文特点</w:t>
      </w:r>
    </w:p>
    <w:p>
      <w:pPr>
        <w:ind w:left="0" w:right="0" w:firstLine="560"/>
        <w:spacing w:before="450" w:after="450" w:line="312" w:lineRule="auto"/>
      </w:pPr>
      <w:r>
        <w:rPr>
          <w:rFonts w:ascii="宋体" w:hAnsi="宋体" w:eastAsia="宋体" w:cs="宋体"/>
          <w:color w:val="000"/>
          <w:sz w:val="28"/>
          <w:szCs w:val="28"/>
        </w:rPr>
        <w:t xml:space="preserve">区域农产品品牌是指1个地域内1群农业生产经营者所用的公共品牌标志，其基础必定要有某1特定农业产业或农产品大量聚集于某1特定的行政或经济区域，形成了1个稳定、持续、明显的竞争集合体。许多名、优、特农产品具有明显的地域特性，打上了区域的烙印，如果脱离了特定地域，这些产品的市场认可度就会大打折扣，甚至被认为是假冒伪劣产品，因此农产品品牌多采用地域品牌，成为区域产品。</w:t>
      </w:r>
    </w:p>
    <w:p>
      <w:pPr>
        <w:ind w:left="0" w:right="0" w:firstLine="560"/>
        <w:spacing w:before="450" w:after="450" w:line="312" w:lineRule="auto"/>
      </w:pPr>
      <w:r>
        <w:rPr>
          <w:rFonts w:ascii="宋体" w:hAnsi="宋体" w:eastAsia="宋体" w:cs="宋体"/>
          <w:color w:val="000"/>
          <w:sz w:val="28"/>
          <w:szCs w:val="28"/>
        </w:rPr>
        <w:t xml:space="preserve">1、问题的提出及研究的意义</w:t>
      </w:r>
    </w:p>
    <w:p>
      <w:pPr>
        <w:ind w:left="0" w:right="0" w:firstLine="560"/>
        <w:spacing w:before="450" w:after="450" w:line="312" w:lineRule="auto"/>
      </w:pPr>
      <w:r>
        <w:rPr>
          <w:rFonts w:ascii="宋体" w:hAnsi="宋体" w:eastAsia="宋体" w:cs="宋体"/>
          <w:color w:val="000"/>
          <w:sz w:val="28"/>
          <w:szCs w:val="28"/>
        </w:rPr>
        <w:t xml:space="preserve">品牌的知名度要销售规模来体现，而销售规模要靠销售渠道的运作才能实现。分销渠道是区域农产品的“车轮子”，只有选择了好的可靠的分销渠道，才能使区域农产品方便、快捷、源源不断地转移到消费者手中。目前专门研究区域农产品品牌分销方式的还非常少见，与之相关的研究主要体现在对农产品销售渠道方面。</w:t>
      </w:r>
    </w:p>
    <w:p>
      <w:pPr>
        <w:ind w:left="0" w:right="0" w:firstLine="560"/>
        <w:spacing w:before="450" w:after="450" w:line="312" w:lineRule="auto"/>
      </w:pPr>
      <w:r>
        <w:rPr>
          <w:rFonts w:ascii="宋体" w:hAnsi="宋体" w:eastAsia="宋体" w:cs="宋体"/>
          <w:color w:val="000"/>
          <w:sz w:val="28"/>
          <w:szCs w:val="28"/>
        </w:rPr>
        <w:t xml:space="preserve">研究区域农产品品牌分销方式的选择有利于探索符合区域农产品品牌自身特色的分销方式。进行渠道创新，将给区域农产品品牌营销注入新的活力，焕发出蓬勃生机，有利于解决农产品普遍面临的产销矛盾，扩大区域农产品的销售半径，提高其品牌知名度，促进产品销售，培育区域特色农产品，实现农民增收。</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从约翰·富兰克林·克罗威尔(john franklin crowell)(1901)作的产业委员会农产品分销报告开始，国外学者就开始了对农产品营销渠道的研究;韦尔德l。d。h(weld。l。d。h)(1916)在《农产品营销》中，着重研究了农产品从离开农场后的营销过程，重点论述了农产品流通的渠道组织、商品交易、期货交易、拍卖和联合运输等;本杰明·h·希巴德(benjamin h。hibbard)、西奥多·麦克林(theodore machlin)、保罗·d·康沃斯(paul d。converse)等(1921)分别在《农产品营销》、《有效的农业市场营销》和《市场营销方法和政策》中对农产品的合作营销、消费合作社、渠道组织交易方法等作了系统研究;韦尔德(1932)在其著的《农产品营销》中，对农产品的集中、储存、融资、风险、标准化、销售和运输等职能进行了研究，并对农产品的分销渠道特征、分销成本、中间商进行了深入的探讨。早期的农产品营销渠道研究，局限于流通领域的中间组织、渠道成本、渠道效率、渠道职能的研究，缺乏对渠道系统中的生产者和消费者的深入研究。在此之后，营销渠道研究领域中相继出现了古典学派、管理学派和行为学派，不断对渠道理论进行完善。</w:t>
      </w:r>
    </w:p>
    <w:p>
      <w:pPr>
        <w:ind w:left="0" w:right="0" w:firstLine="560"/>
        <w:spacing w:before="450" w:after="450" w:line="312" w:lineRule="auto"/>
      </w:pPr>
      <w:r>
        <w:rPr>
          <w:rFonts w:ascii="宋体" w:hAnsi="宋体" w:eastAsia="宋体" w:cs="宋体"/>
          <w:color w:val="000"/>
          <w:sz w:val="28"/>
          <w:szCs w:val="28"/>
        </w:rPr>
        <w:t xml:space="preserve">20世纪90年代以来，营销学的主要代表有菲利普·科特勒(philip kotler)、劳伦斯g弗雷德曼(lawrence g friedman)和伯特·罗森布罗姆(bert rosenbloom)等西方学者，其主流观点主要是利用渠道差异性使企业获得竞争优势，推崇进行渠道创新，创建企业渠道优势，为企业创造持久的1流销售业绩和竞争优势。在对影响渠道选择和决策因素分析时提出认为产品、市场和竞争因素、环境因素、技术因素、资金因素和市场生命周期因素都应该考虑在内。随着电子商务的发展，科学技术突飞猛进，提出了建立以顾客和竞争为导向的营销渠道系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农产品营销在我国还是1个新的学科，对农产品营销渠道的研究更是不多见，但随着经济全球化的发展，越来越多的学者开始重视农产品营销渠道的研究，但多局限于从农业生产管理和农产品流通管理角度对农产品营销渠道发展观念、组织和形式的研究。</w:t>
      </w:r>
    </w:p>
    <w:p>
      <w:pPr>
        <w:ind w:left="0" w:right="0" w:firstLine="560"/>
        <w:spacing w:before="450" w:after="450" w:line="312" w:lineRule="auto"/>
      </w:pPr>
      <w:r>
        <w:rPr>
          <w:rFonts w:ascii="宋体" w:hAnsi="宋体" w:eastAsia="宋体" w:cs="宋体"/>
          <w:color w:val="000"/>
          <w:sz w:val="28"/>
          <w:szCs w:val="28"/>
        </w:rPr>
        <w:t xml:space="preserve">在国内，姚今观(1995)介绍了我国从建国以来至1995年间农产品流通情况，认为应该运用宏观手段和法律手段来进行管理;冯雷(1996)对农产品法定销售组织在市场运行中的条件和效应进行分析，设计出我国几种大宗农产品的市场流通模式;姚於唐(1999)认为提高市场营销能力是增强我国农产品竞争力的主要途径;程国强(20xx)从国际农产品市场出发，提出培育农产品营销主体、发展农产品营销公司及创建农产品品牌是实现农产品比较优势的关键;李岳云(20xx)认为影响农产品比较优势的因素不仅仅是品种问题，还有农产品加工问题、农产品在流通渠道中的储存、保鲜和安全保证问题，同时主张通过农民协会提高农民自我保护意识和在市场中的组织化程度;李崇光(20xx)在其农产品营销研究中，运用了农业经济管理和市场营销学的理论进行交叉研究，克服了单独从生产领域或流通领域研讨农产品营销问题不够全面系统的缺陷;陆国庆(20xx)提出区域农产品品牌是指1个地域内1群农业生产经营者所用的公共品牌标志，它是1种区位品牌;温思美(20xx)提出了加快我国农产品批发市场尤其是农产品产地批发中心的建立，培育农产品市场中介组织，走“企业办市场，企业管市场，市场企业化”的农产品流通市场建设之路，并在此基础上对农产品流通渠道系统、渠道组织和渠道管理进行了创新研究;孙剑、李崇光(20xx)在农产品营销渠道的系列文章中对农产品营销渠道进行了研究;李崇光(20xx)主编的《农产品营销学》对农产品营销渠道进行了分析;冷志明(20xx)在《我国农产品营销渠道的现状及其发展趋势》对农产品营销渠道的现状和发展趋势进行了研究;马惠兰、蒲春玲(20xx)提出区域农产品比较优势的概念界定和市场选择， 以确保区域农业生产与发展在竞争市场中保持优势;郭素贞、唐立新(20xx)通过分析农产品的特点，比较了5种农产品销售渠道模式;鄢华(20xx)通过探讨农产品营销渠道创新的可行性，提出建设性意见，切实推动农产品快速分销;郭红生(20xx)从深挖具有地理标志的区域农产品品牌文化底蕴角度提出区域农产品的文化营销策略;周发明(20xx)提出进行农产品区域品牌建设，必须明确区域品牌的经营主体，完善区域特色农产品的质量标准体系，加强农产品区域品牌的管理;万丽亚、连先亮(20xx)对区域特色农产品销售模式作了探讨并进行了实证分析。</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论文课题研究方案和主要内容二</w:t>
      </w:r>
    </w:p>
    <w:p>
      <w:pPr>
        <w:ind w:left="0" w:right="0" w:firstLine="560"/>
        <w:spacing w:before="450" w:after="450" w:line="312" w:lineRule="auto"/>
      </w:pPr>
      <w:r>
        <w:rPr>
          <w:rFonts w:ascii="宋体" w:hAnsi="宋体" w:eastAsia="宋体" w:cs="宋体"/>
          <w:color w:val="000"/>
          <w:sz w:val="28"/>
          <w:szCs w:val="28"/>
        </w:rPr>
        <w:t xml:space="preserve">1 课题来源、选题依据背景情况、课题研究目的、国内外的研究动态、水平、存在问题，并附主要参考文献：</w:t>
      </w:r>
    </w:p>
    <w:p>
      <w:pPr>
        <w:ind w:left="0" w:right="0" w:firstLine="560"/>
        <w:spacing w:before="450" w:after="450" w:line="312" w:lineRule="auto"/>
      </w:pPr>
      <w:r>
        <w:rPr>
          <w:rFonts w:ascii="宋体" w:hAnsi="宋体" w:eastAsia="宋体" w:cs="宋体"/>
          <w:color w:val="000"/>
          <w:sz w:val="28"/>
          <w:szCs w:val="28"/>
        </w:rPr>
        <w:t xml:space="preserve">1.1 课题来源</w:t>
      </w:r>
    </w:p>
    <w:p>
      <w:pPr>
        <w:ind w:left="0" w:right="0" w:firstLine="560"/>
        <w:spacing w:before="450" w:after="450" w:line="312" w:lineRule="auto"/>
      </w:pPr>
      <w:r>
        <w:rPr>
          <w:rFonts w:ascii="宋体" w:hAnsi="宋体" w:eastAsia="宋体" w:cs="宋体"/>
          <w:color w:val="000"/>
          <w:sz w:val="28"/>
          <w:szCs w:val="28"/>
        </w:rPr>
        <w:t xml:space="preserve">淮南矿区已进入深部开采，厚硬顶板难冒问题突出，造成重大经济损失。为此，淮南矿业集团高度重视，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1.2 选题依据背景情况</w:t>
      </w:r>
    </w:p>
    <w:p>
      <w:pPr>
        <w:ind w:left="0" w:right="0" w:firstLine="560"/>
        <w:spacing w:before="450" w:after="450" w:line="312" w:lineRule="auto"/>
      </w:pPr>
      <w:r>
        <w:rPr>
          <w:rFonts w:ascii="宋体" w:hAnsi="宋体" w:eastAsia="宋体" w:cs="宋体"/>
          <w:color w:val="000"/>
          <w:sz w:val="28"/>
          <w:szCs w:val="28"/>
        </w:rPr>
        <w:t xml:space="preserve">煤炭是我国的基础能源，在我国一次能源构成中煤炭约占70%左右。随着我国经济建设的飞速发展，国家对煤炭等能源需求量越来越大。20xx年我国原煤产量为28亿吨，20xx年原煤产量29.6亿吨，20xx年原煤产量超过30.0亿吨，20xx年原煤产量为35.2亿吨，预计20xx年原煤产量将达到37.9亿吨。我国煤炭浅部资或赋存条件相对简单资源日益减少，煤矿相继进入深部开采期，随之而来就面临着厚硬顶板控制问题。厚硬顶板由于整体性好、强度高，难于冒落，如不及时采取强制处理，将形成采空区大面积悬顶。大面积悬顶一旦垮落，一方面由于岩层折断时产生的强烈动载荷会损坏或推倒大量工作面支架，从而顶板常沿煤壁切断造成工作面垮冒事故;另一方面，采空区积存的大量高浓度瓦斯气体，沿风巷、机巷涌出，造成瓦斯超限，并形成破坏力很强暴风，在风暴所经过之处，其强烈的冲击作用，摧毁结构。采工作面及其邻近巷道中的支架、风门和砖墙密闭，甚至使矿车翻倒，轨道弯曲，对井下人员及设备造成严重的危害。例如，潘一矿1402(3)(压架2套)、潘一矿1602(3)、潘三矿17110(3)(压架2套)等多个工作面压架和出水现象，造成重大经济损失。为此，淮南矿业集团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1.3 课题研究目的</w:t>
      </w:r>
    </w:p>
    <w:p>
      <w:pPr>
        <w:ind w:left="0" w:right="0" w:firstLine="560"/>
        <w:spacing w:before="450" w:after="450" w:line="312" w:lineRule="auto"/>
      </w:pPr>
      <w:r>
        <w:rPr>
          <w:rFonts w:ascii="宋体" w:hAnsi="宋体" w:eastAsia="宋体" w:cs="宋体"/>
          <w:color w:val="000"/>
          <w:sz w:val="28"/>
          <w:szCs w:val="28"/>
        </w:rPr>
        <w:t xml:space="preserve">以往煤层强制放顶爆破采用的是常规炸药，炸药爆破过程的重要特性是炸药通过高速的化学反应,在装药孔壁上产生巨大的气体压力，使周围的介质破坏和破碎。但它存在着施工量大;炸药消耗大、污染井下空气，存在一定的危险性，稍微不慎可能会造成瓦斯爆炸、煤层坍塌等重大问题。压力注水弱化顶板法就是在工作面预先向顶板钻孔注压力水，利用水对岩体的压裂和软化作用，破坏顶板的完整性和降低顶板岩石强度，当工作面采过后，顶板可正常垮落，减小来压对工作面的威胁。压力注水法具有改变顶板力学特性，变难冒为易冒，实现长壁综合机械化采煤，提高资源回收率;同时可降低工作面粉尘含量，改善劳动环境;注水与回采作业平行，预先释放部分瓦斯等优点等优点。</w:t>
      </w:r>
    </w:p>
    <w:p>
      <w:pPr>
        <w:ind w:left="0" w:right="0" w:firstLine="560"/>
        <w:spacing w:before="450" w:after="450" w:line="312" w:lineRule="auto"/>
      </w:pPr>
      <w:r>
        <w:rPr>
          <w:rFonts w:ascii="宋体" w:hAnsi="宋体" w:eastAsia="宋体" w:cs="宋体"/>
          <w:color w:val="000"/>
          <w:sz w:val="28"/>
          <w:szCs w:val="28"/>
        </w:rPr>
        <w:t xml:space="preserve">1.4 国内外的研究动态、水平、存在问题</w:t>
      </w:r>
    </w:p>
    <w:p>
      <w:pPr>
        <w:ind w:left="0" w:right="0" w:firstLine="560"/>
        <w:spacing w:before="450" w:after="450" w:line="312" w:lineRule="auto"/>
      </w:pPr>
      <w:r>
        <w:rPr>
          <w:rFonts w:ascii="宋体" w:hAnsi="宋体" w:eastAsia="宋体" w:cs="宋体"/>
          <w:color w:val="000"/>
          <w:sz w:val="28"/>
          <w:szCs w:val="28"/>
        </w:rPr>
        <w:t xml:space="preserve">我国厚硬顶板控制的研究始于60年代，已有近50年历史，处于世界领先的地位，在生产实践中积累了丰富的经验。</w:t>
      </w:r>
    </w:p>
    <w:p>
      <w:pPr>
        <w:ind w:left="0" w:right="0" w:firstLine="560"/>
        <w:spacing w:before="450" w:after="450" w:line="312" w:lineRule="auto"/>
      </w:pPr>
      <w:r>
        <w:rPr>
          <w:rFonts w:ascii="宋体" w:hAnsi="宋体" w:eastAsia="宋体" w:cs="宋体"/>
          <w:color w:val="000"/>
          <w:sz w:val="28"/>
          <w:szCs w:val="28"/>
        </w:rPr>
        <w:t xml:space="preserve">靳钟铭、徐林生、钱鸣高等通过对厚硬顶板的研究，较全面地分析了厚硬顶板采场矿山压力及其显现规律、采场来压预测预报、厚硬顶板采场支架受力分析、厚硬顶板的处理方法等;</w:t>
      </w:r>
    </w:p>
    <w:p>
      <w:pPr>
        <w:ind w:left="0" w:right="0" w:firstLine="560"/>
        <w:spacing w:before="450" w:after="450" w:line="312" w:lineRule="auto"/>
      </w:pPr>
      <w:r>
        <w:rPr>
          <w:rFonts w:ascii="宋体" w:hAnsi="宋体" w:eastAsia="宋体" w:cs="宋体"/>
          <w:color w:val="000"/>
          <w:sz w:val="28"/>
          <w:szCs w:val="28"/>
        </w:rPr>
        <w:t xml:space="preserve">王开，康天合等对坚硬顶板控制放顶方式及合理悬顶长度进行了研究，提出了厚硬顶板合理的冒落步距计算方法;</w:t>
      </w:r>
    </w:p>
    <w:p>
      <w:pPr>
        <w:ind w:left="0" w:right="0" w:firstLine="560"/>
        <w:spacing w:before="450" w:after="450" w:line="312" w:lineRule="auto"/>
      </w:pPr>
      <w:r>
        <w:rPr>
          <w:rFonts w:ascii="宋体" w:hAnsi="宋体" w:eastAsia="宋体" w:cs="宋体"/>
          <w:color w:val="000"/>
          <w:sz w:val="28"/>
          <w:szCs w:val="28"/>
        </w:rPr>
        <w:t xml:space="preserve">靳钟铭[2]根据大同矿务局的现场试验结果，在总结其他人的研究成果的基础上，对顶板注水弱化的方法做了系统的阐述和分析。</w:t>
      </w:r>
    </w:p>
    <w:p>
      <w:pPr>
        <w:ind w:left="0" w:right="0" w:firstLine="560"/>
        <w:spacing w:before="450" w:after="450" w:line="312" w:lineRule="auto"/>
      </w:pPr>
      <w:r>
        <w:rPr>
          <w:rFonts w:ascii="宋体" w:hAnsi="宋体" w:eastAsia="宋体" w:cs="宋体"/>
          <w:color w:val="000"/>
          <w:sz w:val="28"/>
          <w:szCs w:val="28"/>
        </w:rPr>
        <w:t xml:space="preserve">陈荣华等[34][35]采用repa2d软件对注水软化厚硬顶板(关键层)做了数值模拟。模拟结果表明：随软化系数的减小和软化厚度的增加，上覆岩层初始冒落步距及来压显著减小：若厚硬岩层岩样本身能被注水软化，而实际采场由于地质构造及开采工艺的影响未必适宜单独采用注水软化法，可选用其他弱化厚岩层的方法，或注水软化法与其他弱化方法共同使用，从而有效控制采场矿山压力。</w:t>
      </w:r>
    </w:p>
    <w:p>
      <w:pPr>
        <w:ind w:left="0" w:right="0" w:firstLine="560"/>
        <w:spacing w:before="450" w:after="450" w:line="312" w:lineRule="auto"/>
      </w:pPr>
      <w:r>
        <w:rPr>
          <w:rFonts w:ascii="宋体" w:hAnsi="宋体" w:eastAsia="宋体" w:cs="宋体"/>
          <w:color w:val="000"/>
          <w:sz w:val="28"/>
          <w:szCs w:val="28"/>
        </w:rPr>
        <w:t xml:space="preserve">宁宇[36]等采用了有限元计算和模型试验对坚硬顶板注水工作面矿压显现特征进行研究。强调顶板注水后，顶板岩体发生塑化，改变了顶板岩层中的应力分布和顶板变形位移特征。顶板岩层中的拉、压力峰值转移到了采区上方的悬顶中，从而有利于顶板在采空区上方断裂并分层次垮落，减小岩层折断时对支架的冲击载荷和传力系数，减小顶板来压强度，从理论上进一步说明了向顶板高压注水是控制坚硬难冒顶板的有效技术途径。</w:t>
      </w:r>
    </w:p>
    <w:p>
      <w:pPr>
        <w:ind w:left="0" w:right="0" w:firstLine="560"/>
        <w:spacing w:before="450" w:after="450" w:line="312" w:lineRule="auto"/>
      </w:pPr>
      <w:r>
        <w:rPr>
          <w:rFonts w:ascii="宋体" w:hAnsi="宋体" w:eastAsia="宋体" w:cs="宋体"/>
          <w:color w:val="000"/>
          <w:sz w:val="28"/>
          <w:szCs w:val="28"/>
        </w:rPr>
        <w:t xml:space="preserve">以上研究从模拟或实验上对注水后岩体发生的变化进行了分析，或从宏观上对注水软化上的机理进行了阐述，而从微观上对高压水注水的机理研究分析的较少。</w:t>
      </w:r>
    </w:p>
    <w:p>
      <w:pPr>
        <w:ind w:left="0" w:right="0" w:firstLine="560"/>
        <w:spacing w:before="450" w:after="450" w:line="312" w:lineRule="auto"/>
      </w:pPr>
      <w:r>
        <w:rPr>
          <w:rFonts w:ascii="宋体" w:hAnsi="宋体" w:eastAsia="宋体" w:cs="宋体"/>
          <w:color w:val="000"/>
          <w:sz w:val="28"/>
          <w:szCs w:val="28"/>
        </w:rPr>
        <w:t xml:space="preserve">1.5 主要参考文献</w:t>
      </w:r>
    </w:p>
    <w:p>
      <w:pPr>
        <w:ind w:left="0" w:right="0" w:firstLine="560"/>
        <w:spacing w:before="450" w:after="450" w:line="312" w:lineRule="auto"/>
      </w:pPr>
      <w:r>
        <w:rPr>
          <w:rFonts w:ascii="宋体" w:hAnsi="宋体" w:eastAsia="宋体" w:cs="宋体"/>
          <w:color w:val="000"/>
          <w:sz w:val="28"/>
          <w:szCs w:val="28"/>
        </w:rPr>
        <w:t xml:space="preserve">[1]宋永津，控制煤层坚硬难冒顶板技术[m]，煤炭工业出版社，20xx，9.</w:t>
      </w:r>
    </w:p>
    <w:p>
      <w:pPr>
        <w:ind w:left="0" w:right="0" w:firstLine="560"/>
        <w:spacing w:before="450" w:after="450" w:line="312" w:lineRule="auto"/>
      </w:pPr>
      <w:r>
        <w:rPr>
          <w:rFonts w:ascii="宋体" w:hAnsi="宋体" w:eastAsia="宋体" w:cs="宋体"/>
          <w:color w:val="000"/>
          <w:sz w:val="28"/>
          <w:szCs w:val="28"/>
        </w:rPr>
        <w:t xml:space="preserve">[2]靳钟铭，徐林生，煤矿坚硬顶板控制[m]，北京，煤炭工业出版社，1994.</w:t>
      </w:r>
    </w:p>
    <w:p>
      <w:pPr>
        <w:ind w:left="0" w:right="0" w:firstLine="560"/>
        <w:spacing w:before="450" w:after="450" w:line="312" w:lineRule="auto"/>
      </w:pPr>
      <w:r>
        <w:rPr>
          <w:rFonts w:ascii="宋体" w:hAnsi="宋体" w:eastAsia="宋体" w:cs="宋体"/>
          <w:color w:val="000"/>
          <w:sz w:val="28"/>
          <w:szCs w:val="28"/>
        </w:rPr>
        <w:t xml:space="preserve">[3]钱鸣高，石平五，矿山压力与岩层控制[m]，中国矿业大学出版社，20xx，11.</w:t>
      </w:r>
    </w:p>
    <w:p>
      <w:pPr>
        <w:ind w:left="0" w:right="0" w:firstLine="560"/>
        <w:spacing w:before="450" w:after="450" w:line="312" w:lineRule="auto"/>
      </w:pPr>
      <w:r>
        <w:rPr>
          <w:rFonts w:ascii="宋体" w:hAnsi="宋体" w:eastAsia="宋体" w:cs="宋体"/>
          <w:color w:val="000"/>
          <w:sz w:val="28"/>
          <w:szCs w:val="28"/>
        </w:rPr>
        <w:t xml:space="preserve">[4]王桂尧，孙宗顺，徐纪成，岩石压剪断裂机理及强度准则的探讨，岩土工程学报，1996，18(4)：68～74.</w:t>
      </w:r>
    </w:p>
    <w:p>
      <w:pPr>
        <w:ind w:left="0" w:right="0" w:firstLine="560"/>
        <w:spacing w:before="450" w:after="450" w:line="312" w:lineRule="auto"/>
      </w:pPr>
      <w:r>
        <w:rPr>
          <w:rFonts w:ascii="宋体" w:hAnsi="宋体" w:eastAsia="宋体" w:cs="宋体"/>
          <w:color w:val="000"/>
          <w:sz w:val="28"/>
          <w:szCs w:val="28"/>
        </w:rPr>
        <w:t xml:space="preserve">[5]rebinder p a，sehreiner l a，zhigach k f.h，aridness reducers in</w:t>
      </w:r>
    </w:p>
    <w:p>
      <w:pPr>
        <w:ind w:left="0" w:right="0" w:firstLine="560"/>
        <w:spacing w:before="450" w:after="450" w:line="312" w:lineRule="auto"/>
      </w:pPr>
      <w:r>
        <w:rPr>
          <w:rFonts w:ascii="宋体" w:hAnsi="宋体" w:eastAsia="宋体" w:cs="宋体"/>
          <w:color w:val="000"/>
          <w:sz w:val="28"/>
          <w:szCs w:val="28"/>
        </w:rPr>
        <w:t xml:space="preserve">drilling：a physico—chemical method of facilitating mechanical destruction</w:t>
      </w:r>
    </w:p>
    <w:p>
      <w:pPr>
        <w:ind w:left="0" w:right="0" w:firstLine="560"/>
        <w:spacing w:before="450" w:after="450" w:line="312" w:lineRule="auto"/>
      </w:pPr>
      <w:r>
        <w:rPr>
          <w:rFonts w:ascii="宋体" w:hAnsi="宋体" w:eastAsia="宋体" w:cs="宋体"/>
          <w:color w:val="000"/>
          <w:sz w:val="28"/>
          <w:szCs w:val="28"/>
        </w:rPr>
        <w:t xml:space="preserve">of rocks during[m].moscow：akad naunk， melboune：csiro，1994.</w:t>
      </w:r>
    </w:p>
    <w:p>
      <w:pPr>
        <w:ind w:left="0" w:right="0" w:firstLine="560"/>
        <w:spacing w:before="450" w:after="450" w:line="312" w:lineRule="auto"/>
      </w:pPr>
      <w:r>
        <w:rPr>
          <w:rFonts w:ascii="宋体" w:hAnsi="宋体" w:eastAsia="宋体" w:cs="宋体"/>
          <w:color w:val="000"/>
          <w:sz w:val="28"/>
          <w:szCs w:val="28"/>
        </w:rPr>
        <w:t xml:space="preserve">[6]汤连生，张鹏程，王思敬，水——岩化学作用之岩石断裂力学效应的试验研究.岩石力学与工程学报，20xx，21(6)：22～27.</w:t>
      </w:r>
    </w:p>
    <w:p>
      <w:pPr>
        <w:ind w:left="0" w:right="0" w:firstLine="560"/>
        <w:spacing w:before="450" w:after="450" w:line="312" w:lineRule="auto"/>
      </w:pPr>
      <w:r>
        <w:rPr>
          <w:rFonts w:ascii="宋体" w:hAnsi="宋体" w:eastAsia="宋体" w:cs="宋体"/>
          <w:color w:val="000"/>
          <w:sz w:val="28"/>
          <w:szCs w:val="28"/>
        </w:rPr>
        <w:t xml:space="preserve">[7]郑少河，朱维中，裂隙岩体渗流损伤耦合模型的理论分析，岩石力学与工程学报，20xx，20(2)：156～159.</w:t>
      </w:r>
    </w:p>
    <w:p>
      <w:pPr>
        <w:ind w:left="0" w:right="0" w:firstLine="560"/>
        <w:spacing w:before="450" w:after="450" w:line="312" w:lineRule="auto"/>
      </w:pPr>
      <w:r>
        <w:rPr>
          <w:rFonts w:ascii="宋体" w:hAnsi="宋体" w:eastAsia="宋体" w:cs="宋体"/>
          <w:color w:val="000"/>
          <w:sz w:val="28"/>
          <w:szCs w:val="28"/>
        </w:rPr>
        <w:t xml:space="preserve">[8]周维垣，高等岩石力学[m]，北京，水利水电出版社，1990.</w:t>
      </w:r>
    </w:p>
    <w:p>
      <w:pPr>
        <w:ind w:left="0" w:right="0" w:firstLine="560"/>
        <w:spacing w:before="450" w:after="450" w:line="312" w:lineRule="auto"/>
      </w:pPr>
      <w:r>
        <w:rPr>
          <w:rFonts w:ascii="宋体" w:hAnsi="宋体" w:eastAsia="宋体" w:cs="宋体"/>
          <w:color w:val="000"/>
          <w:sz w:val="28"/>
          <w:szCs w:val="28"/>
        </w:rPr>
        <w:t xml:space="preserve">[9]y.p chugh，effects of moisture on strata control in coal mines，engineering geology，1981(17)：241～255.</w:t>
      </w:r>
    </w:p>
    <w:p>
      <w:pPr>
        <w:ind w:left="0" w:right="0" w:firstLine="560"/>
        <w:spacing w:before="450" w:after="450" w:line="312" w:lineRule="auto"/>
      </w:pPr>
      <w:r>
        <w:rPr>
          <w:rFonts w:ascii="宋体" w:hAnsi="宋体" w:eastAsia="宋体" w:cs="宋体"/>
          <w:color w:val="000"/>
          <w:sz w:val="28"/>
          <w:szCs w:val="28"/>
        </w:rPr>
        <w:t xml:space="preserve">[10]康红普，水对岩石的损伤，水文地质与工程地质，1994，(2)：39～40.</w:t>
      </w:r>
    </w:p>
    <w:p>
      <w:pPr>
        <w:ind w:left="0" w:right="0" w:firstLine="560"/>
        <w:spacing w:before="450" w:after="450" w:line="312" w:lineRule="auto"/>
      </w:pPr>
      <w:r>
        <w:rPr>
          <w:rFonts w:ascii="宋体" w:hAnsi="宋体" w:eastAsia="宋体" w:cs="宋体"/>
          <w:color w:val="000"/>
          <w:sz w:val="28"/>
          <w:szCs w:val="28"/>
        </w:rPr>
        <w:t xml:space="preserve">[11]朱珍德，胡定，裂隙水压力对岩体强度的影响，岩土力学，20xx，21(1)：6l～67.</w:t>
      </w:r>
    </w:p>
    <w:p>
      <w:pPr>
        <w:ind w:left="0" w:right="0" w:firstLine="560"/>
        <w:spacing w:before="450" w:after="450" w:line="312" w:lineRule="auto"/>
      </w:pPr>
      <w:r>
        <w:rPr>
          <w:rFonts w:ascii="宋体" w:hAnsi="宋体" w:eastAsia="宋体" w:cs="宋体"/>
          <w:color w:val="000"/>
          <w:sz w:val="28"/>
          <w:szCs w:val="28"/>
        </w:rPr>
        <w:t xml:space="preserve">[12]闫少宏，宁宇，康立军等，用水力压裂处理坚硬顶板的机理及实验研究，煤炭学报，20xx，25(1)：32～35.</w:t>
      </w:r>
    </w:p>
    <w:p>
      <w:pPr>
        <w:ind w:left="0" w:right="0" w:firstLine="560"/>
        <w:spacing w:before="450" w:after="450" w:line="312" w:lineRule="auto"/>
      </w:pPr>
      <w:r>
        <w:rPr>
          <w:rFonts w:ascii="宋体" w:hAnsi="宋体" w:eastAsia="宋体" w:cs="宋体"/>
          <w:color w:val="000"/>
          <w:sz w:val="28"/>
          <w:szCs w:val="28"/>
        </w:rPr>
        <w:t xml:space="preserve">[13]a.巴内基等，a.k.雷，g.辛格，高压注水控制坚硬顶板，中国煤炭，20xx，30(12)：73～74.</w:t>
      </w:r>
    </w:p>
    <w:p>
      <w:pPr>
        <w:ind w:left="0" w:right="0" w:firstLine="560"/>
        <w:spacing w:before="450" w:after="450" w:line="312" w:lineRule="auto"/>
      </w:pPr>
      <w:r>
        <w:rPr>
          <w:rFonts w:ascii="宋体" w:hAnsi="宋体" w:eastAsia="宋体" w:cs="宋体"/>
          <w:color w:val="000"/>
          <w:sz w:val="28"/>
          <w:szCs w:val="28"/>
        </w:rPr>
        <w:t xml:space="preserve">[14]陈荣华，张连英，厚硬顶板采场注水软化的数值模拟，矿山压力与顶板管理，20xx，3：85～86.</w:t>
      </w:r>
    </w:p>
    <w:p>
      <w:pPr>
        <w:ind w:left="0" w:right="0" w:firstLine="560"/>
        <w:spacing w:before="450" w:after="450" w:line="312" w:lineRule="auto"/>
      </w:pPr>
      <w:r>
        <w:rPr>
          <w:rFonts w:ascii="宋体" w:hAnsi="宋体" w:eastAsia="宋体" w:cs="宋体"/>
          <w:color w:val="000"/>
          <w:sz w:val="28"/>
          <w:szCs w:val="28"/>
        </w:rPr>
        <w:t xml:space="preserve">[15]陈荣华，钱鸣高，缪协兴，注水软化法控制厚硬关键层采场来压数值模拟，岩石力学与工程学报，20xx，z4(13)：2266～2271.</w:t>
      </w:r>
    </w:p>
    <w:p>
      <w:pPr>
        <w:ind w:left="0" w:right="0" w:firstLine="560"/>
        <w:spacing w:before="450" w:after="450" w:line="312" w:lineRule="auto"/>
      </w:pPr>
      <w:r>
        <w:rPr>
          <w:rFonts w:ascii="宋体" w:hAnsi="宋体" w:eastAsia="宋体" w:cs="宋体"/>
          <w:color w:val="000"/>
          <w:sz w:val="28"/>
          <w:szCs w:val="28"/>
        </w:rPr>
        <w:t xml:space="preserve">[16]宁宇，陈晖，坚硬顶板注水工作面矿压显现特征的有限元计算和模型试验研究，煤炭学报，1990，15(1)：83～92.</w:t>
      </w:r>
    </w:p>
    <w:p>
      <w:pPr>
        <w:ind w:left="0" w:right="0" w:firstLine="560"/>
        <w:spacing w:before="450" w:after="450" w:line="312" w:lineRule="auto"/>
      </w:pPr>
      <w:r>
        <w:rPr>
          <w:rFonts w:ascii="宋体" w:hAnsi="宋体" w:eastAsia="宋体" w:cs="宋体"/>
          <w:color w:val="000"/>
          <w:sz w:val="28"/>
          <w:szCs w:val="28"/>
        </w:rPr>
        <w:t xml:space="preserve">[17]刘东燕，严春风，陈彦峰，压剪应力作用下岩体裂纹扩展概率模型研究，岩土工程学报，1999，21(1)：56～59.</w:t>
      </w:r>
    </w:p>
    <w:p>
      <w:pPr>
        <w:ind w:left="0" w:right="0" w:firstLine="560"/>
        <w:spacing w:before="450" w:after="450" w:line="312" w:lineRule="auto"/>
      </w:pPr>
      <w:r>
        <w:rPr>
          <w:rFonts w:ascii="宋体" w:hAnsi="宋体" w:eastAsia="宋体" w:cs="宋体"/>
          <w:color w:val="000"/>
          <w:sz w:val="28"/>
          <w:szCs w:val="28"/>
        </w:rPr>
        <w:t xml:space="preserve">[18]孙广忠，岩体结构力学[m]，北京，科学出版社，1998.</w:t>
      </w:r>
    </w:p>
    <w:p>
      <w:pPr>
        <w:ind w:left="0" w:right="0" w:firstLine="560"/>
        <w:spacing w:before="450" w:after="450" w:line="312" w:lineRule="auto"/>
      </w:pPr>
      <w:r>
        <w:rPr>
          <w:rFonts w:ascii="宋体" w:hAnsi="宋体" w:eastAsia="宋体" w:cs="宋体"/>
          <w:color w:val="000"/>
          <w:sz w:val="28"/>
          <w:szCs w:val="28"/>
        </w:rPr>
        <w:t xml:space="preserve">2 课题的主要内容，拟解决的主要技术问题，在理论和应用方面的意义，完成课题的条件(包括个人业务水平、所在系或学科组的技术、设备条件)和拟采取的技术措施和办法：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2.1 课题的主要内容，拟解决的主要技术问题，在理论和应用方面的意义</w:t>
      </w:r>
    </w:p>
    <w:p>
      <w:pPr>
        <w:ind w:left="0" w:right="0" w:firstLine="560"/>
        <w:spacing w:before="450" w:after="450" w:line="312" w:lineRule="auto"/>
      </w:pPr>
      <w:r>
        <w:rPr>
          <w:rFonts w:ascii="宋体" w:hAnsi="宋体" w:eastAsia="宋体" w:cs="宋体"/>
          <w:color w:val="000"/>
          <w:sz w:val="28"/>
          <w:szCs w:val="28"/>
        </w:rPr>
        <w:t xml:space="preserve">本项目拟在大量调研的基础上，采用理论分析、计算机数值模拟、现场试验的综合研究方法，开展对淮南矿区煤与瓦斯突出煤层厚硬顶板综采面高压预注水弱化砂岩顶板技术研究，使坚硬顶板弱化，使难冒顶板转化为可冒落顶板，改善坚硬顶板的冒落性，减少采空区的悬顶面积，从而减轻周期来压对工作面支架的影响，保证本工作面的安全顺利回采。主要研究内容如下：</w:t>
      </w:r>
    </w:p>
    <w:p>
      <w:pPr>
        <w:ind w:left="0" w:right="0" w:firstLine="560"/>
        <w:spacing w:before="450" w:after="450" w:line="312" w:lineRule="auto"/>
      </w:pPr>
      <w:r>
        <w:rPr>
          <w:rFonts w:ascii="宋体" w:hAnsi="宋体" w:eastAsia="宋体" w:cs="宋体"/>
          <w:color w:val="000"/>
          <w:sz w:val="28"/>
          <w:szCs w:val="28"/>
        </w:rPr>
        <w:t xml:space="preserve">(1)水对裂隙岩体强度的影响，重点讨论水对岩石的化学损伤机理和压力水作用下岩体的断裂强度。</w:t>
      </w:r>
    </w:p>
    <w:p>
      <w:pPr>
        <w:ind w:left="0" w:right="0" w:firstLine="560"/>
        <w:spacing w:before="450" w:after="450" w:line="312" w:lineRule="auto"/>
      </w:pPr>
      <w:r>
        <w:rPr>
          <w:rFonts w:ascii="宋体" w:hAnsi="宋体" w:eastAsia="宋体" w:cs="宋体"/>
          <w:color w:val="000"/>
          <w:sz w:val="28"/>
          <w:szCs w:val="28"/>
        </w:rPr>
        <w:t xml:space="preserve">(2)研究水在岩体中的渗流问题，建立流固耦合的渗流方程，并用有限元法对建立的流固耦合模型进行求解。</w:t>
      </w:r>
    </w:p>
    <w:p>
      <w:pPr>
        <w:ind w:left="0" w:right="0" w:firstLine="560"/>
        <w:spacing w:before="450" w:after="450" w:line="312" w:lineRule="auto"/>
      </w:pPr>
      <w:r>
        <w:rPr>
          <w:rFonts w:ascii="宋体" w:hAnsi="宋体" w:eastAsia="宋体" w:cs="宋体"/>
          <w:color w:val="000"/>
          <w:sz w:val="28"/>
          <w:szCs w:val="28"/>
        </w:rPr>
        <w:t xml:space="preserve">(3)研究定向水压致裂的机理，为在坚硬顶板中采用高压水定向分层提供理论依据。</w:t>
      </w:r>
    </w:p>
    <w:p>
      <w:pPr>
        <w:ind w:left="0" w:right="0" w:firstLine="560"/>
        <w:spacing w:before="450" w:after="450" w:line="312" w:lineRule="auto"/>
      </w:pPr>
      <w:r>
        <w:rPr>
          <w:rFonts w:ascii="宋体" w:hAnsi="宋体" w:eastAsia="宋体" w:cs="宋体"/>
          <w:color w:val="000"/>
          <w:sz w:val="28"/>
          <w:szCs w:val="28"/>
        </w:rPr>
        <w:t xml:space="preserve">2.2 主要技术路线</w:t>
      </w:r>
    </w:p>
    <w:p>
      <w:pPr>
        <w:ind w:left="0" w:right="0" w:firstLine="560"/>
        <w:spacing w:before="450" w:after="450" w:line="312" w:lineRule="auto"/>
      </w:pPr>
      <w:r>
        <w:rPr>
          <w:rFonts w:ascii="宋体" w:hAnsi="宋体" w:eastAsia="宋体" w:cs="宋体"/>
          <w:color w:val="000"/>
          <w:sz w:val="28"/>
          <w:szCs w:val="28"/>
        </w:rPr>
        <w:t xml:space="preserve">2.3 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本人在本科阶段主修土木工程，在理论分析上对地上、地下结构，以及煤矿等具有一定的基础知识。研究生阶段，在导师的指导和带领下，专门学习了煤矿岩巷、煤巷掘进理论知识和亲自到掘进工作面松动爆破实践，并阅读了大量的文献资料。</w:t>
      </w:r>
    </w:p>
    <w:p>
      <w:pPr>
        <w:ind w:left="0" w:right="0" w:firstLine="560"/>
        <w:spacing w:before="450" w:after="450" w:line="312" w:lineRule="auto"/>
      </w:pPr>
      <w:r>
        <w:rPr>
          <w:rFonts w:ascii="宋体" w:hAnsi="宋体" w:eastAsia="宋体" w:cs="宋体"/>
          <w:color w:val="000"/>
          <w:sz w:val="28"/>
          <w:szCs w:val="28"/>
        </w:rPr>
        <w:t xml:space="preserve">另外，国内关于坚硬顶板控制资料相对较多，基于目前国内外对高压注水的研究成果、我国煤矿掘进爆破工程实例以及我国能源政策的大力支持，给本课题的研究工作提供了足够的理论和实践资料。</w:t>
      </w:r>
    </w:p>
    <w:p>
      <w:pPr>
        <w:ind w:left="0" w:right="0" w:firstLine="560"/>
        <w:spacing w:before="450" w:after="450" w:line="312" w:lineRule="auto"/>
      </w:pPr>
      <w:r>
        <w:rPr>
          <w:rFonts w:ascii="宋体" w:hAnsi="宋体" w:eastAsia="宋体" w:cs="宋体"/>
          <w:color w:val="000"/>
          <w:sz w:val="28"/>
          <w:szCs w:val="28"/>
        </w:rPr>
        <w:t xml:space="preserve">在课题准备阶段，在导师徐颖教授的指导下，以上各项条件均为本课题的顺利完成提供了有利的保障。</w:t>
      </w:r>
    </w:p>
    <w:p>
      <w:pPr>
        <w:ind w:left="0" w:right="0" w:firstLine="560"/>
        <w:spacing w:before="450" w:after="450" w:line="312" w:lineRule="auto"/>
      </w:pPr>
      <w:r>
        <w:rPr>
          <w:rFonts w:ascii="宋体" w:hAnsi="宋体" w:eastAsia="宋体" w:cs="宋体"/>
          <w:color w:val="000"/>
          <w:sz w:val="28"/>
          <w:szCs w:val="28"/>
        </w:rPr>
        <w:t xml:space="preserve">3 课题工作量及进展计划(包括各阶段计划完成的内容和所需的时间等)。</w:t>
      </w:r>
    </w:p>
    <w:p>
      <w:pPr>
        <w:ind w:left="0" w:right="0" w:firstLine="560"/>
        <w:spacing w:before="450" w:after="450" w:line="312" w:lineRule="auto"/>
      </w:pPr>
      <w:r>
        <w:rPr>
          <w:rFonts w:ascii="宋体" w:hAnsi="宋体" w:eastAsia="宋体" w:cs="宋体"/>
          <w:color w:val="000"/>
          <w:sz w:val="28"/>
          <w:szCs w:val="28"/>
        </w:rPr>
        <w:t xml:space="preserve">(1)20xx年2月～4月：资料收集、查阅文献资料等;</w:t>
      </w:r>
    </w:p>
    <w:p>
      <w:pPr>
        <w:ind w:left="0" w:right="0" w:firstLine="560"/>
        <w:spacing w:before="450" w:after="450" w:line="312" w:lineRule="auto"/>
      </w:pPr>
      <w:r>
        <w:rPr>
          <w:rFonts w:ascii="宋体" w:hAnsi="宋体" w:eastAsia="宋体" w:cs="宋体"/>
          <w:color w:val="000"/>
          <w:sz w:val="28"/>
          <w:szCs w:val="28"/>
        </w:rPr>
        <w:t xml:space="preserve">(2)20xx年5月～8月：厚硬顶板高压预注水机理研究分析</w:t>
      </w:r>
    </w:p>
    <w:p>
      <w:pPr>
        <w:ind w:left="0" w:right="0" w:firstLine="560"/>
        <w:spacing w:before="450" w:after="450" w:line="312" w:lineRule="auto"/>
      </w:pPr>
      <w:r>
        <w:rPr>
          <w:rFonts w:ascii="宋体" w:hAnsi="宋体" w:eastAsia="宋体" w:cs="宋体"/>
          <w:color w:val="000"/>
          <w:sz w:val="28"/>
          <w:szCs w:val="28"/>
        </w:rPr>
        <w:t xml:space="preserve">(3)20xx年8月～10月：对高压注水破坏过程进行数值模拟分析，并得出结论</w:t>
      </w:r>
    </w:p>
    <w:p>
      <w:pPr>
        <w:ind w:left="0" w:right="0" w:firstLine="560"/>
        <w:spacing w:before="450" w:after="450" w:line="312" w:lineRule="auto"/>
      </w:pPr>
      <w:r>
        <w:rPr>
          <w:rFonts w:ascii="宋体" w:hAnsi="宋体" w:eastAsia="宋体" w:cs="宋体"/>
          <w:color w:val="000"/>
          <w:sz w:val="28"/>
          <w:szCs w:val="28"/>
        </w:rPr>
        <w:t xml:space="preserve">(4)20xx年6月～20xx年1月：论文编写;</w:t>
      </w:r>
    </w:p>
    <w:p>
      <w:pPr>
        <w:ind w:left="0" w:right="0" w:firstLine="560"/>
        <w:spacing w:before="450" w:after="450" w:line="312" w:lineRule="auto"/>
      </w:pPr>
      <w:r>
        <w:rPr>
          <w:rFonts w:ascii="宋体" w:hAnsi="宋体" w:eastAsia="宋体" w:cs="宋体"/>
          <w:color w:val="000"/>
          <w:sz w:val="28"/>
          <w:szCs w:val="28"/>
        </w:rPr>
        <w:t xml:space="preserve">(5)20xx年2月～4月：论文修改;</w:t>
      </w:r>
    </w:p>
    <w:p>
      <w:pPr>
        <w:ind w:left="0" w:right="0" w:firstLine="560"/>
        <w:spacing w:before="450" w:after="450" w:line="312" w:lineRule="auto"/>
      </w:pPr>
      <w:r>
        <w:rPr>
          <w:rFonts w:ascii="宋体" w:hAnsi="宋体" w:eastAsia="宋体" w:cs="宋体"/>
          <w:color w:val="000"/>
          <w:sz w:val="28"/>
          <w:szCs w:val="28"/>
        </w:rPr>
        <w:t xml:space="preserve">(6)20xx年4月～5月：论文送审，准备答辩</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论文课题研究方案和主要内容三</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随着改革开放进程的加快，社会主义市场经济的主体地位己逐步明确，经济体制的改革和社会结构的转型，使人民的生活总体水平得到迅速提高。但是，伴随着我国人均gdp超过4000美元大关，贫富差距过大这一严重的挑战却越来越严峻。20xx年，根据央视经济生活节目对全国104个城市300个县的居民抽样调查显示，收入改善位居榜首，缩小贫富差距列在次席;此外，新华网在全国“两会”期间对400多万网友进行调查，缩小贫富差距排在22个选项之首。由此可以看出，贫富差距问题己经凸显出来，成为目前我国最迫切需要解决的社会问题之一。</w:t>
      </w:r>
    </w:p>
    <w:p>
      <w:pPr>
        <w:ind w:left="0" w:right="0" w:firstLine="560"/>
        <w:spacing w:before="450" w:after="450" w:line="312" w:lineRule="auto"/>
      </w:pPr>
      <w:r>
        <w:rPr>
          <w:rFonts w:ascii="宋体" w:hAnsi="宋体" w:eastAsia="宋体" w:cs="宋体"/>
          <w:color w:val="000"/>
          <w:sz w:val="28"/>
          <w:szCs w:val="28"/>
        </w:rPr>
        <w:t xml:space="preserve">贫富差距日益扩大已经成为无法回避的现实问题，虽然我国政府通过社会保障和税收等手段进行调节，使其在一定程度和范围上有所缓解，但是扩大化的趋势依然未能得到有效地控制。所以，越来越多的社会成员开始将希望寄托于慈善事业的发展和完善，希望可以通过对弱势群体的帮助来缩小贫富差即。</w:t>
      </w:r>
    </w:p>
    <w:p>
      <w:pPr>
        <w:ind w:left="0" w:right="0" w:firstLine="560"/>
        <w:spacing w:before="450" w:after="450" w:line="312" w:lineRule="auto"/>
      </w:pPr>
      <w:r>
        <w:rPr>
          <w:rFonts w:ascii="宋体" w:hAnsi="宋体" w:eastAsia="宋体" w:cs="宋体"/>
          <w:color w:val="000"/>
          <w:sz w:val="28"/>
          <w:szCs w:val="28"/>
        </w:rPr>
        <w:t xml:space="preserve">加之近年来，自然灾害在我国频繁发生，自20xx年5月12日的汶川大地震，到20xx年4月14日的玉树地震，20xx年8月7日的舟曲泥石流，这些自然灾害的发生唤醒了了中华民族“慈心善举”的传统美德，同时也意识到在大量的社会弱势群体的急需救助的情况下，紧靠政府的力量仍然是不够的，因此，越来越多的注意力开始集中到慈善事业上，希望通过参与慈善事业的途径实现对弱势群体的救助行为。因此，急剧增加的社会需求使我国慈善事业的发展更显必要性和紧迫性。</w:t>
      </w:r>
    </w:p>
    <w:p>
      <w:pPr>
        <w:ind w:left="0" w:right="0" w:firstLine="560"/>
        <w:spacing w:before="450" w:after="450" w:line="312" w:lineRule="auto"/>
      </w:pPr>
      <w:r>
        <w:rPr>
          <w:rFonts w:ascii="宋体" w:hAnsi="宋体" w:eastAsia="宋体" w:cs="宋体"/>
          <w:color w:val="000"/>
          <w:sz w:val="28"/>
          <w:szCs w:val="28"/>
        </w:rPr>
        <w:t xml:space="preserve">1.1.2研究意义</w:t>
      </w:r>
    </w:p>
    <w:p>
      <w:pPr>
        <w:ind w:left="0" w:right="0" w:firstLine="560"/>
        <w:spacing w:before="450" w:after="450" w:line="312" w:lineRule="auto"/>
      </w:pPr>
      <w:r>
        <w:rPr>
          <w:rFonts w:ascii="宋体" w:hAnsi="宋体" w:eastAsia="宋体" w:cs="宋体"/>
          <w:color w:val="000"/>
          <w:sz w:val="28"/>
          <w:szCs w:val="28"/>
        </w:rPr>
        <w:t xml:space="preserve">1.1.2.1现实意义</w:t>
      </w:r>
    </w:p>
    <w:p>
      <w:pPr>
        <w:ind w:left="0" w:right="0" w:firstLine="560"/>
        <w:spacing w:before="450" w:after="450" w:line="312" w:lineRule="auto"/>
      </w:pPr>
      <w:r>
        <w:rPr>
          <w:rFonts w:ascii="宋体" w:hAnsi="宋体" w:eastAsia="宋体" w:cs="宋体"/>
          <w:color w:val="000"/>
          <w:sz w:val="28"/>
          <w:szCs w:val="28"/>
        </w:rPr>
        <w:t xml:space="preserve">根据相关的数据资料显示，目前我国农村贫困群体约有2600多万人，城镇贫困群体约有2200多万人，二者合计4800多万人，占总人}1比重的约3. 7%。这意味着在中国，还有相当一部分人尚未解决温饱问题，招遇到到大病或不可抗力的自然灾害，其生存状态将更加堪忧。如果这部分弱势群体的困境无法得到有效地解决，对社会的和谐发展将是一个重大的不稳定因素。因此，借助对我国慈善事业的发展困境和对策研究，推进慈善事业的发展和完善，能够切实帮助这部分弱势群体解决一些现实问题，有利于我国的社会稳定和可持续发展。</w:t>
      </w:r>
    </w:p>
    <w:p>
      <w:pPr>
        <w:ind w:left="0" w:right="0" w:firstLine="560"/>
        <w:spacing w:before="450" w:after="450" w:line="312" w:lineRule="auto"/>
      </w:pPr>
      <w:r>
        <w:rPr>
          <w:rFonts w:ascii="宋体" w:hAnsi="宋体" w:eastAsia="宋体" w:cs="宋体"/>
          <w:color w:val="000"/>
          <w:sz w:val="28"/>
          <w:szCs w:val="28"/>
        </w:rPr>
        <w:t xml:space="preserve">1.1.2.2理论意义</w:t>
      </w:r>
    </w:p>
    <w:p>
      <w:pPr>
        <w:ind w:left="0" w:right="0" w:firstLine="560"/>
        <w:spacing w:before="450" w:after="450" w:line="312" w:lineRule="auto"/>
      </w:pPr>
      <w:r>
        <w:rPr>
          <w:rFonts w:ascii="宋体" w:hAnsi="宋体" w:eastAsia="宋体" w:cs="宋体"/>
          <w:color w:val="000"/>
          <w:sz w:val="28"/>
          <w:szCs w:val="28"/>
        </w:rPr>
        <w:t xml:space="preserve">深化此课题的研究对于家庭、社会和国家的良性运行与协调发展都具有非常大的价值。同时，结合社会学的相关理论，从新的视角切入研究，为繁荣慈善事业提供一定的理论基础，对我国社会工作者进一步深入社会保障研究有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