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英国的工业化与小农户的命运</w:t>
      </w:r>
      <w:bookmarkEnd w:id="1"/>
    </w:p>
    <w:p>
      <w:pPr>
        <w:jc w:val="center"/>
        <w:spacing w:before="0" w:after="450"/>
      </w:pPr>
      <w:r>
        <w:rPr>
          <w:rFonts w:ascii="Arial" w:hAnsi="Arial" w:eastAsia="Arial" w:cs="Arial"/>
          <w:color w:val="999999"/>
          <w:sz w:val="20"/>
          <w:szCs w:val="20"/>
        </w:rPr>
        <w:t xml:space="preserve">来源：网络  作者：静谧旋律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 内容 提要】人口普查数据证明英国的小农户并没有因 工业 化的完成而消失，而是相反地与工业化同步 发展 ，重新获得了自身发展的动力，并通过先进技术的 应用 对英国 经济 发挥着积极的作用。英国革命以后的小农户从性质上讲已不属于传统的“农民...</w:t>
      </w:r>
    </w:p>
    <w:p>
      <w:pPr>
        <w:ind w:left="0" w:right="0" w:firstLine="560"/>
        <w:spacing w:before="450" w:after="450" w:line="312" w:lineRule="auto"/>
      </w:pPr>
      <w:r>
        <w:rPr>
          <w:rFonts w:ascii="宋体" w:hAnsi="宋体" w:eastAsia="宋体" w:cs="宋体"/>
          <w:color w:val="000"/>
          <w:sz w:val="28"/>
          <w:szCs w:val="28"/>
        </w:rPr>
        <w:t xml:space="preserve">【 内容 提要】人口普查数据证明英国的小农户并没有因 工业 化的完成而消失，而是相反地与工业化同步 发展 ，重新获得了自身发展的动力，并通过先进技术的 应用 对英国 经济 发挥着积极的作用。英国革命以后的小农户从性质上讲已不属于传统的“农民”，不再属于 自然 经济的成分。他们的生产和生活方式更加接近于城镇中的手工业者或小商贩，因此应当把他们看作是 农村 的小资产阶级。《?xml:namespace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一、英国工业化以后小农户并未消亡</w:t>
      </w:r>
    </w:p>
    <w:p>
      <w:pPr>
        <w:ind w:left="0" w:right="0" w:firstLine="560"/>
        <w:spacing w:before="450" w:after="450" w:line="312" w:lineRule="auto"/>
      </w:pPr>
      <w:r>
        <w:rPr>
          <w:rFonts w:ascii="宋体" w:hAnsi="宋体" w:eastAsia="宋体" w:cs="宋体"/>
          <w:color w:val="000"/>
          <w:sz w:val="28"/>
          <w:szCs w:val="28"/>
        </w:rPr>
        <w:t xml:space="preserve">早在19世纪末，关于农民阶级是否消亡的 问题 就引起了争论。例如，1895 年当《麦克米伦杂志》上的一篇文章提到农民在一个世纪以前的圈地运动中已经消失了时，《普雷斯顿卫报》立即给予了反驳，认为“小农在英国仍占优势，农民经济仍在农业生产中占据主要地位”。[6]</w:t>
      </w:r>
    </w:p>
    <w:p>
      <w:pPr>
        <w:ind w:left="0" w:right="0" w:firstLine="560"/>
        <w:spacing w:before="450" w:after="450" w:line="312" w:lineRule="auto"/>
      </w:pPr>
      <w:r>
        <w:rPr>
          <w:rFonts w:ascii="宋体" w:hAnsi="宋体" w:eastAsia="宋体" w:cs="宋体"/>
          <w:color w:val="000"/>
          <w:sz w:val="28"/>
          <w:szCs w:val="28"/>
        </w:rPr>
        <w:t xml:space="preserve">郡 小农户（50英亩以下） 50—100英亩 100英亩以上</w:t>
      </w:r>
    </w:p>
    <w:p>
      <w:pPr>
        <w:ind w:left="0" w:right="0" w:firstLine="560"/>
        <w:spacing w:before="450" w:after="450" w:line="312" w:lineRule="auto"/>
      </w:pPr>
      <w:r>
        <w:rPr>
          <w:rFonts w:ascii="宋体" w:hAnsi="宋体" w:eastAsia="宋体" w:cs="宋体"/>
          <w:color w:val="000"/>
          <w:sz w:val="28"/>
          <w:szCs w:val="28"/>
        </w:rPr>
        <w:t xml:space="preserve">伦敦 4.21 13.37 13.85 31.43 15.50 53.07</w:t>
      </w:r>
    </w:p>
    <w:p>
      <w:pPr>
        <w:ind w:left="0" w:right="0" w:firstLine="560"/>
        <w:spacing w:before="450" w:after="450" w:line="312" w:lineRule="auto"/>
      </w:pPr>
      <w:r>
        <w:rPr>
          <w:rFonts w:ascii="宋体" w:hAnsi="宋体" w:eastAsia="宋体" w:cs="宋体"/>
          <w:color w:val="000"/>
          <w:sz w:val="28"/>
          <w:szCs w:val="28"/>
        </w:rPr>
        <w:t xml:space="preserve">莱斯特郡 0.97 5.67 9.77 16.41 15.55 68.04</w:t>
      </w:r>
    </w:p>
    <w:p>
      <w:pPr>
        <w:ind w:left="0" w:right="0" w:firstLine="560"/>
        <w:spacing w:before="450" w:after="450" w:line="312" w:lineRule="auto"/>
      </w:pPr>
      <w:r>
        <w:rPr>
          <w:rFonts w:ascii="宋体" w:hAnsi="宋体" w:eastAsia="宋体" w:cs="宋体"/>
          <w:color w:val="000"/>
          <w:sz w:val="28"/>
          <w:szCs w:val="28"/>
        </w:rPr>
        <w:t xml:space="preserve">沃斯特郡 2.02 6.22 9.10 17.34 14.56 68.09</w:t>
      </w:r>
    </w:p>
    <w:p>
      <w:pPr>
        <w:ind w:left="0" w:right="0" w:firstLine="560"/>
        <w:spacing w:before="450" w:after="450" w:line="312" w:lineRule="auto"/>
      </w:pPr>
      <w:r>
        <w:rPr>
          <w:rFonts w:ascii="宋体" w:hAnsi="宋体" w:eastAsia="宋体" w:cs="宋体"/>
          <w:color w:val="000"/>
          <w:sz w:val="28"/>
          <w:szCs w:val="28"/>
        </w:rPr>
        <w:t xml:space="preserve">达勒姆 0.89 5.26 7.71 13.86 15.47 70.67</w:t>
      </w:r>
    </w:p>
    <w:p>
      <w:pPr>
        <w:ind w:left="0" w:right="0" w:firstLine="560"/>
        <w:spacing w:before="450" w:after="450" w:line="312" w:lineRule="auto"/>
      </w:pPr>
      <w:r>
        <w:rPr>
          <w:rFonts w:ascii="宋体" w:hAnsi="宋体" w:eastAsia="宋体" w:cs="宋体"/>
          <w:color w:val="000"/>
          <w:sz w:val="28"/>
          <w:szCs w:val="28"/>
        </w:rPr>
        <w:t xml:space="preserve">德文郡 0.69 3.51 7.45 11.65 17.63 70.72</w:t>
      </w:r>
    </w:p>
    <w:p>
      <w:pPr>
        <w:ind w:left="0" w:right="0" w:firstLine="560"/>
        <w:spacing w:before="450" w:after="450" w:line="312" w:lineRule="auto"/>
      </w:pPr>
      <w:r>
        <w:rPr>
          <w:rFonts w:ascii="宋体" w:hAnsi="宋体" w:eastAsia="宋体" w:cs="宋体"/>
          <w:color w:val="000"/>
          <w:sz w:val="28"/>
          <w:szCs w:val="28"/>
        </w:rPr>
        <w:t xml:space="preserve">诺丁翰郡 1.19 5.99 8.86 16.04 13.18 70.78</w:t>
      </w:r>
    </w:p>
    <w:p>
      <w:pPr>
        <w:ind w:left="0" w:right="0" w:firstLine="560"/>
        <w:spacing w:before="450" w:after="450" w:line="312" w:lineRule="auto"/>
      </w:pPr>
      <w:r>
        <w:rPr>
          <w:rFonts w:ascii="宋体" w:hAnsi="宋体" w:eastAsia="宋体" w:cs="宋体"/>
          <w:color w:val="000"/>
          <w:sz w:val="28"/>
          <w:szCs w:val="28"/>
        </w:rPr>
        <w:t xml:space="preserve">肯特郡 0.89 4.26 8.23 13.38 13.19 73.44</w:t>
      </w:r>
    </w:p>
    <w:p>
      <w:pPr>
        <w:ind w:left="0" w:right="0" w:firstLine="560"/>
        <w:spacing w:before="450" w:after="450" w:line="312" w:lineRule="auto"/>
      </w:pPr>
      <w:r>
        <w:rPr>
          <w:rFonts w:ascii="宋体" w:hAnsi="宋体" w:eastAsia="宋体" w:cs="宋体"/>
          <w:color w:val="000"/>
          <w:sz w:val="28"/>
          <w:szCs w:val="28"/>
        </w:rPr>
        <w:t xml:space="preserve">苏塞克斯 0.86 3.74 6.89 11.49 13.68 74.84</w:t>
      </w:r>
    </w:p>
    <w:p>
      <w:pPr>
        <w:ind w:left="0" w:right="0" w:firstLine="560"/>
        <w:spacing w:before="450" w:after="450" w:line="312" w:lineRule="auto"/>
      </w:pPr>
      <w:r>
        <w:rPr>
          <w:rFonts w:ascii="宋体" w:hAnsi="宋体" w:eastAsia="宋体" w:cs="宋体"/>
          <w:color w:val="000"/>
          <w:sz w:val="28"/>
          <w:szCs w:val="28"/>
        </w:rPr>
        <w:t xml:space="preserve">剑桥郡 1.19 4.87 7.68 13.74 9.31 76.95</w:t>
      </w:r>
    </w:p>
    <w:p>
      <w:pPr>
        <w:ind w:left="0" w:right="0" w:firstLine="560"/>
        <w:spacing w:before="450" w:after="450" w:line="312" w:lineRule="auto"/>
      </w:pPr>
      <w:r>
        <w:rPr>
          <w:rFonts w:ascii="宋体" w:hAnsi="宋体" w:eastAsia="宋体" w:cs="宋体"/>
          <w:color w:val="000"/>
          <w:sz w:val="28"/>
          <w:szCs w:val="28"/>
        </w:rPr>
        <w:t xml:space="preserve">白金汉郡 0.87 3.18 5.40 9.45 10.78 79.77</w:t>
      </w:r>
    </w:p>
    <w:p>
      <w:pPr>
        <w:ind w:left="0" w:right="0" w:firstLine="560"/>
        <w:spacing w:before="450" w:after="450" w:line="312" w:lineRule="auto"/>
      </w:pPr>
      <w:r>
        <w:rPr>
          <w:rFonts w:ascii="宋体" w:hAnsi="宋体" w:eastAsia="宋体" w:cs="宋体"/>
          <w:color w:val="000"/>
          <w:sz w:val="28"/>
          <w:szCs w:val="28"/>
        </w:rPr>
        <w:t xml:space="preserve">贝德福特郡 1.33 4.65 5.66 11.64 8.40 79.97</w:t>
      </w:r>
    </w:p>
    <w:p>
      <w:pPr>
        <w:ind w:left="0" w:right="0" w:firstLine="560"/>
        <w:spacing w:before="450" w:after="450" w:line="312" w:lineRule="auto"/>
      </w:pPr>
      <w:r>
        <w:rPr>
          <w:rFonts w:ascii="宋体" w:hAnsi="宋体" w:eastAsia="宋体" w:cs="宋体"/>
          <w:color w:val="000"/>
          <w:sz w:val="28"/>
          <w:szCs w:val="28"/>
        </w:rPr>
        <w:t xml:space="preserve">汉普郡 1.13 3.91 5.83 10.87 8.59 80.55</w:t>
      </w:r>
    </w:p>
    <w:p>
      <w:pPr>
        <w:ind w:left="0" w:right="0" w:firstLine="560"/>
        <w:spacing w:before="450" w:after="450" w:line="312" w:lineRule="auto"/>
      </w:pPr>
      <w:r>
        <w:rPr>
          <w:rFonts w:ascii="宋体" w:hAnsi="宋体" w:eastAsia="宋体" w:cs="宋体"/>
          <w:color w:val="000"/>
          <w:sz w:val="28"/>
          <w:szCs w:val="28"/>
        </w:rPr>
        <w:t xml:space="preserve">埃塞克斯 0.67 2.44 5.06 8.17 11.04 80.79</w:t>
      </w:r>
    </w:p>
    <w:p>
      <w:pPr>
        <w:ind w:left="0" w:right="0" w:firstLine="560"/>
        <w:spacing w:before="450" w:after="450" w:line="312" w:lineRule="auto"/>
      </w:pPr>
      <w:r>
        <w:rPr>
          <w:rFonts w:ascii="宋体" w:hAnsi="宋体" w:eastAsia="宋体" w:cs="宋体"/>
          <w:color w:val="000"/>
          <w:sz w:val="28"/>
          <w:szCs w:val="28"/>
        </w:rPr>
        <w:t xml:space="preserve">诺桑普顿郡 0.71 3.15 5.65 9.51 9.18 81.31</w:t>
      </w:r>
    </w:p>
    <w:p>
      <w:pPr>
        <w:ind w:left="0" w:right="0" w:firstLine="560"/>
        <w:spacing w:before="450" w:after="450" w:line="312" w:lineRule="auto"/>
      </w:pPr>
      <w:r>
        <w:rPr>
          <w:rFonts w:ascii="宋体" w:hAnsi="宋体" w:eastAsia="宋体" w:cs="宋体"/>
          <w:color w:val="000"/>
          <w:sz w:val="28"/>
          <w:szCs w:val="28"/>
        </w:rPr>
        <w:t xml:space="preserve">约克郡东区 0.82 2.87 4.60 8.29 8.45 83.26</w:t>
      </w:r>
    </w:p>
    <w:p>
      <w:pPr>
        <w:ind w:left="0" w:right="0" w:firstLine="560"/>
        <w:spacing w:before="450" w:after="450" w:line="312" w:lineRule="auto"/>
      </w:pPr>
      <w:r>
        <w:rPr>
          <w:rFonts w:ascii="宋体" w:hAnsi="宋体" w:eastAsia="宋体" w:cs="宋体"/>
          <w:color w:val="000"/>
          <w:sz w:val="28"/>
          <w:szCs w:val="28"/>
        </w:rPr>
        <w:t xml:space="preserve">牛津郡 0.73 2.82 4.42 7.97 8.39 83.64</w:t>
      </w:r>
    </w:p>
    <w:p>
      <w:pPr>
        <w:ind w:left="0" w:right="0" w:firstLine="560"/>
        <w:spacing w:before="450" w:after="450" w:line="312" w:lineRule="auto"/>
      </w:pPr>
      <w:r>
        <w:rPr>
          <w:rFonts w:ascii="宋体" w:hAnsi="宋体" w:eastAsia="宋体" w:cs="宋体"/>
          <w:color w:val="000"/>
          <w:sz w:val="28"/>
          <w:szCs w:val="28"/>
        </w:rPr>
        <w:t xml:space="preserve">赫特福德郡 0.88 2.66 4.05 7.59 8.03 84.38</w:t>
      </w:r>
    </w:p>
    <w:p>
      <w:pPr>
        <w:ind w:left="0" w:right="0" w:firstLine="560"/>
        <w:spacing w:before="450" w:after="450" w:line="312" w:lineRule="auto"/>
      </w:pPr>
      <w:r>
        <w:rPr>
          <w:rFonts w:ascii="宋体" w:hAnsi="宋体" w:eastAsia="宋体" w:cs="宋体"/>
          <w:color w:val="000"/>
          <w:sz w:val="28"/>
          <w:szCs w:val="28"/>
        </w:rPr>
        <w:t xml:space="preserve">贝克郡 0.79 3.03 4.66 8.48 7.08 84.44</w:t>
      </w:r>
    </w:p>
    <w:p>
      <w:pPr>
        <w:ind w:left="0" w:right="0" w:firstLine="560"/>
        <w:spacing w:before="450" w:after="450" w:line="312" w:lineRule="auto"/>
      </w:pPr>
      <w:r>
        <w:rPr>
          <w:rFonts w:ascii="宋体" w:hAnsi="宋体" w:eastAsia="宋体" w:cs="宋体"/>
          <w:color w:val="000"/>
          <w:sz w:val="28"/>
          <w:szCs w:val="28"/>
        </w:rPr>
        <w:t xml:space="preserve">诺森伯兰 0.44 2.22 3.65 6.31 5.93 87.75</w:t>
      </w:r>
    </w:p>
    <w:p>
      <w:pPr>
        <w:ind w:left="0" w:right="0" w:firstLine="560"/>
        <w:spacing w:before="450" w:after="450" w:line="312" w:lineRule="auto"/>
      </w:pPr>
      <w:r>
        <w:rPr>
          <w:rFonts w:ascii="宋体" w:hAnsi="宋体" w:eastAsia="宋体" w:cs="宋体"/>
          <w:color w:val="000"/>
          <w:sz w:val="28"/>
          <w:szCs w:val="28"/>
        </w:rPr>
        <w:t xml:space="preserve">表2 1881年兰开厦某些地区各类农户的规模</w:t>
      </w:r>
    </w:p>
    <w:p>
      <w:pPr>
        <w:ind w:left="0" w:right="0" w:firstLine="560"/>
        <w:spacing w:before="450" w:after="450" w:line="312" w:lineRule="auto"/>
      </w:pPr>
      <w:r>
        <w:rPr>
          <w:rFonts w:ascii="宋体" w:hAnsi="宋体" w:eastAsia="宋体" w:cs="宋体"/>
          <w:color w:val="000"/>
          <w:sz w:val="28"/>
          <w:szCs w:val="28"/>
        </w:rPr>
        <w:t xml:space="preserve">地区 英亩 英亩 英亩 英亩 英亩 英亩 以上</w:t>
      </w:r>
    </w:p>
    <w:p>
      <w:pPr>
        <w:ind w:left="0" w:right="0" w:firstLine="560"/>
        <w:spacing w:before="450" w:after="450" w:line="312" w:lineRule="auto"/>
      </w:pPr>
      <w:r>
        <w:rPr>
          <w:rFonts w:ascii="宋体" w:hAnsi="宋体" w:eastAsia="宋体" w:cs="宋体"/>
          <w:color w:val="000"/>
          <w:sz w:val="28"/>
          <w:szCs w:val="28"/>
        </w:rPr>
        <w:t xml:space="preserve">2 5 1 17 18 30 37 0 0 108</w:t>
      </w:r>
    </w:p>
    <w:p>
      <w:pPr>
        <w:ind w:left="0" w:right="0" w:firstLine="560"/>
        <w:spacing w:before="450" w:after="450" w:line="312" w:lineRule="auto"/>
      </w:pPr>
      <w:r>
        <w:rPr>
          <w:rFonts w:ascii="宋体" w:hAnsi="宋体" w:eastAsia="宋体" w:cs="宋体"/>
          <w:color w:val="000"/>
          <w:sz w:val="28"/>
          <w:szCs w:val="28"/>
        </w:rPr>
        <w:t xml:space="preserve">表3 1881年兰开厦某些地区各类农户的比例</w:t>
      </w:r>
    </w:p>
    <w:p>
      <w:pPr>
        <w:ind w:left="0" w:right="0" w:firstLine="560"/>
        <w:spacing w:before="450" w:after="450" w:line="312" w:lineRule="auto"/>
      </w:pPr>
      <w:r>
        <w:rPr>
          <w:rFonts w:ascii="宋体" w:hAnsi="宋体" w:eastAsia="宋体" w:cs="宋体"/>
          <w:color w:val="000"/>
          <w:sz w:val="28"/>
          <w:szCs w:val="28"/>
        </w:rPr>
        <w:t xml:space="preserve">地区 英亩 英亩 英亩 英亩 英亩 英亩 以上</w:t>
      </w:r>
    </w:p>
    <w:p>
      <w:pPr>
        <w:ind w:left="0" w:right="0" w:firstLine="560"/>
        <w:spacing w:before="450" w:after="450" w:line="312" w:lineRule="auto"/>
      </w:pPr>
      <w:r>
        <w:rPr>
          <w:rFonts w:ascii="宋体" w:hAnsi="宋体" w:eastAsia="宋体" w:cs="宋体"/>
          <w:color w:val="000"/>
          <w:sz w:val="28"/>
          <w:szCs w:val="28"/>
        </w:rPr>
        <w:t xml:space="preserve">4 2.07 8.62 28.62 35.17 15.17 10.00 0.34 0.00</w:t>
      </w:r>
    </w:p>
    <w:p>
      <w:pPr>
        <w:ind w:left="0" w:right="0" w:firstLine="560"/>
        <w:spacing w:before="450" w:after="450" w:line="312" w:lineRule="auto"/>
      </w:pPr>
      <w:r>
        <w:rPr>
          <w:rFonts w:ascii="宋体" w:hAnsi="宋体" w:eastAsia="宋体" w:cs="宋体"/>
          <w:color w:val="000"/>
          <w:sz w:val="28"/>
          <w:szCs w:val="28"/>
        </w:rPr>
        <w:t xml:space="preserve">5 5.00 6.67 46.67 23.33 15.00 3.33 0.00 0.00</w:t>
      </w:r>
    </w:p>
    <w:p>
      <w:pPr>
        <w:ind w:left="0" w:right="0" w:firstLine="560"/>
        <w:spacing w:before="450" w:after="450" w:line="312" w:lineRule="auto"/>
      </w:pPr>
      <w:r>
        <w:rPr>
          <w:rFonts w:ascii="宋体" w:hAnsi="宋体" w:eastAsia="宋体" w:cs="宋体"/>
          <w:color w:val="000"/>
          <w:sz w:val="28"/>
          <w:szCs w:val="28"/>
        </w:rPr>
        <w:t xml:space="preserve">以上的统计充分证明， 小农户并非传统形态农民经济的残余并分布于经济上孤立和落后、人口稀少的地区，而是集中在经历了工业化的人口稠密的城市地区。</w:t>
      </w:r>
    </w:p>
    <w:p>
      <w:pPr>
        <w:ind w:left="0" w:right="0" w:firstLine="560"/>
        <w:spacing w:before="450" w:after="450" w:line="312" w:lineRule="auto"/>
      </w:pPr>
      <w:r>
        <w:rPr>
          <w:rFonts w:ascii="宋体" w:hAnsi="宋体" w:eastAsia="宋体" w:cs="宋体"/>
          <w:color w:val="000"/>
          <w:sz w:val="28"/>
          <w:szCs w:val="28"/>
        </w:rPr>
        <w:t xml:space="preserve">二、小农户的增加是 工业 化的伴随现象《?xml:namespace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英国 经济 和 社会 史的许多著作给人造成这样一个强烈的印象：随着英国的圈地运动和工业革命，大批农民失去土地，被迫离开 农村 到工厂就业，农村只留下了典型的资本主义农场主和农业工人。但以上的统计数据说明，小农户的数量不但没有减少，反而有所上升。近来越来越多的 研究 证明，在圈地运动过程中，确实有一部分农民进城进厂，但仍有相当多的农民事实上是离土不离乡，凭借原工业化提供的机会，在家庭从事二元劳动。还应当注意的一个事实是，因为工业化的兴起，特别是兰开厦等地的工业城市的兴起，对牛奶和牛奶制品、蛋禽和果蔬等副食品的需求急剧上升，为小农户创造了特殊的生存条件和 发展 机会。此外，由于不同工业部门和不同生产阶段的机械化进程差距很大，新兴工业城市和工厂的机械化生产在很大程度上仍需要农村家庭工业的配合和补充。在这样的情况下，离土不离乡的农民与市场和工业生产发生了密切的关系。因而，这些也不再是传统形态的“农民”。 问题 是，为什么这些“农民”长期保持着小农户的规模？</w:t>
      </w:r>
    </w:p>
    <w:p>
      <w:pPr>
        <w:ind w:left="0" w:right="0" w:firstLine="560"/>
        <w:spacing w:before="450" w:after="450" w:line="312" w:lineRule="auto"/>
      </w:pPr>
      <w:r>
        <w:rPr>
          <w:rFonts w:ascii="宋体" w:hAnsi="宋体" w:eastAsia="宋体" w:cs="宋体"/>
          <w:color w:val="000"/>
          <w:sz w:val="28"/>
          <w:szCs w:val="28"/>
        </w:rPr>
        <w:t xml:space="preserve">对此，可以做出如下的几点解释。首先， 新兴工业中心的地理和经济条件使那里难以形成大农场制。工业中心是原工业化地区的“工业村庄”形成的，而原工业化主要发生在土地贫瘠的丘陵和山地，以畜牧业为主。在不利的气候和土壤条件下，即使经济实力比较强的大农户也无力进行土地和农业生产的“改良”，使粮食（如小麦）生产的专门化受到阻碍。这里以兰开厦为例。早在工业革命以前，作为英国重要的原工业化地区之一的兰开厦，谷物已长期不能自给，主要依赖外地输入，“兰开厦只能生产它所消费的四分之一的谷物，而且近十年来这个比例还在下降”。[10]（p.18）居民的饮食主要是用外地输入的小麦制作的面包和馅饼以及自己生产蔬菜等。尽管拿破仑战争时期谷物价格的上升使小麦和燕麦的耕地有所扩大，但此后随着 交通 运输条件的改善，从外地输入兰开厦的粮食和其他物资越来越便利，成本不断降低。此外，有些英国学者认为，这些地区由于过早地进行了土地的重新分配，使圈地运动进展缓慢，敞田制得以长期保留下来。[9]（p.103）建立大农场必须排干沼泽或改造高地的牧场，不但成本很高，结果也很不理想。1846年以后，政府提供低息贷款并发明了有关的技术以后，改良土地的成本可望下降，兰开厦西南部的地主才开始对排干沼泽有较大的投资，但建立起来的仍然是混合农场，结果仍不合算。[11]（p.157）</w:t>
      </w:r>
    </w:p>
    <w:p>
      <w:pPr>
        <w:ind w:left="0" w:right="0" w:firstLine="560"/>
        <w:spacing w:before="450" w:after="450" w:line="312" w:lineRule="auto"/>
      </w:pPr>
      <w:r>
        <w:rPr>
          <w:rFonts w:ascii="宋体" w:hAnsi="宋体" w:eastAsia="宋体" w:cs="宋体"/>
          <w:color w:val="000"/>
          <w:sz w:val="28"/>
          <w:szCs w:val="28"/>
        </w:rPr>
        <w:t xml:space="preserve">三、小农户的经营方式《?xml:namespace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小农户主要依赖家庭成员构成的劳动力。按照时人对小农户劳动状况的描写， “小农户的资本是他自己和他家庭的劳动力”。[18]（p.14）根据威尔逊·福克斯的访问记录，一家有50英亩土地的农户，丈夫要在妻子、一名18岁的儿子和两名女儿（17岁和15岁）的帮助下，才能完成农活。但妇女从事的劳动更多。他的妻子说“在家劳动比出去当雇工还要累”。在兰开厦等 工业 地区，家庭劳动力的使用非常重要，因为随着这些工业地区的 发展 ，农业劳动力逐渐变得十分短缺和昂贵。此外，在一些地区，小农户在农忙季节也雇用农业工人。</w:t>
      </w:r>
    </w:p>
    <w:p>
      <w:pPr>
        <w:ind w:left="0" w:right="0" w:firstLine="560"/>
        <w:spacing w:before="450" w:after="450" w:line="312" w:lineRule="auto"/>
      </w:pPr>
      <w:r>
        <w:rPr>
          <w:rFonts w:ascii="宋体" w:hAnsi="宋体" w:eastAsia="宋体" w:cs="宋体"/>
          <w:color w:val="000"/>
          <w:sz w:val="28"/>
          <w:szCs w:val="28"/>
        </w:rPr>
        <w:t xml:space="preserve">小农户的家庭成员根据性别和年龄进行家庭内部的劳动分工， 田地上的主要农活由丈夫承担，兼做售卖蛋禽、果蔬、牛奶和奶酪等活动。儿童负责照料家畜，养家禽，拾鸡蛋，上学前或放学后送牛奶，农忙时节还要到田里干活，但挤奶和养家禽的劳动主要靠女儿。制作奶油和干酪的劳动需要丰富的经验，对家庭收入至关重要，不能交给儿童和雇工去干，全部由妻子承当。因此，妇女劳动力在小农户 经济 中占有十分重要的地位。即使到20世纪初英国进口的奶油和干酪大量增加时，小农户的家庭主妇仍然负责制作奶油和干酪并定期在集市上出售。 交通 运输的改善提供了鲜奶供应的有利条件，尤其是方便了外地牛奶的输入，对小农户造成了压力，但他们生产的奶油和奶酪在当地仍然占有很大的市场，因为手工制作的兰开厦奶酪具有特殊的配方，它的香味有足够的能力同工厂生产的和进口的奶酪竞争。正是由于这个原因，兰开厦经常举行的制奶设备展览会对小农户的妻子和女儿有很大的吸引力。</w:t>
      </w:r>
    </w:p>
    <w:p>
      <w:pPr>
        <w:ind w:left="0" w:right="0" w:firstLine="560"/>
        <w:spacing w:before="450" w:after="450" w:line="312" w:lineRule="auto"/>
      </w:pPr>
      <w:r>
        <w:rPr>
          <w:rFonts w:ascii="宋体" w:hAnsi="宋体" w:eastAsia="宋体" w:cs="宋体"/>
          <w:color w:val="000"/>
          <w:sz w:val="28"/>
          <w:szCs w:val="28"/>
        </w:rPr>
        <w:t xml:space="preserve">四、小农户劳动生产力的提高依赖于技术的 应用</w:t>
      </w:r>
    </w:p>
    <w:p>
      <w:pPr>
        <w:ind w:left="0" w:right="0" w:firstLine="560"/>
        <w:spacing w:before="450" w:after="450" w:line="312" w:lineRule="auto"/>
      </w:pPr>
      <w:r>
        <w:rPr>
          <w:rFonts w:ascii="宋体" w:hAnsi="宋体" w:eastAsia="宋体" w:cs="宋体"/>
          <w:color w:val="000"/>
          <w:sz w:val="28"/>
          <w:szCs w:val="28"/>
        </w:rPr>
        <w:t xml:space="preserve">英国小农户与当地的工业形成了互补和共生的关系， 因而也是构成农业资本主义发展中的一部分。小农户劳动生产力和利润的提高与农业改良和技术的应用有密切的关系，其中最主要的途径是凡赞登所说的“节约土地的革新”。[22]（p.215）</w:t>
      </w:r>
    </w:p>
    <w:p>
      <w:pPr>
        <w:ind w:left="0" w:right="0" w:firstLine="560"/>
        <w:spacing w:before="450" w:after="450" w:line="312" w:lineRule="auto"/>
      </w:pPr>
      <w:r>
        <w:rPr>
          <w:rFonts w:ascii="宋体" w:hAnsi="宋体" w:eastAsia="宋体" w:cs="宋体"/>
          <w:color w:val="000"/>
          <w:sz w:val="28"/>
          <w:szCs w:val="28"/>
        </w:rPr>
        <w:t xml:space="preserve">这里所说的“节约土地的革新”事实上是土地租佃制度的革新， 从广义上讲可以纳入技术的范畴。一般说来，种植粮食的专门户主要是通过增加投资和工资劳动者的方式建立规模经济来实现劳动生产力的提高，而经营牛奶、蛋禽和果蔬生产的小农户则是依靠外部的专门化经济，通过节约成本而无需增加固定资本、设备或雇用工资劳动者的方式来增强购买奶牛、饲料或肥料的能力来提高生产力。主要的措施是减少生产家庭口粮所必需的土地，简化他们的生产活动。他们通过零售某些农产品的方式，把现金收入中更大的比例用于生产的再投入。这种节约土地的革新对兰开厦等工业地区有特别重要的意义，因为这些地区对工业劳动力的需求急剧上升，造成了农业劳动力短缺和昂贵。</w:t>
      </w:r>
    </w:p>
    <w:p>
      <w:pPr>
        <w:ind w:left="0" w:right="0" w:firstLine="560"/>
        <w:spacing w:before="450" w:after="450" w:line="312" w:lineRule="auto"/>
      </w:pPr>
      <w:r>
        <w:rPr>
          <w:rFonts w:ascii="宋体" w:hAnsi="宋体" w:eastAsia="宋体" w:cs="宋体"/>
          <w:color w:val="000"/>
          <w:sz w:val="28"/>
          <w:szCs w:val="28"/>
        </w:rPr>
        <w:t xml:space="preserve">小农户在饲料上的支出常常超过地租和支付雇工的工资。为了节约生产成本， 他们发明了一种称作“铺路石”的购买饲料 方法 。这是一个很奇怪的名称，实际上就是以期货交易的方式直接从田间买入大量的饲料来饲养奶牛。赫尔在兰开厦旅行时曾访问过布莱克本附近一家小农户经营的奶牛农场。这个农场有30头奶牛和60英亩不大肥沃的土地。除了用牛粪以及购买石灰和骨粉用于施肥，以增加饲料的产量外，还需要用“铺路石”的方法购买“大量的饲料”。每头奶牛每天需要5 磅（夏天）或8磅干草（冬天）。他发现“这家农户规模不大， 但足以同远处的即便是管理得很好的大农场竞争”。</w:t>
      </w:r>
    </w:p>
    <w:p>
      <w:pPr>
        <w:ind w:left="0" w:right="0" w:firstLine="560"/>
        <w:spacing w:before="450" w:after="450" w:line="312" w:lineRule="auto"/>
      </w:pPr>
      <w:r>
        <w:rPr>
          <w:rFonts w:ascii="宋体" w:hAnsi="宋体" w:eastAsia="宋体" w:cs="宋体"/>
          <w:color w:val="000"/>
          <w:sz w:val="28"/>
          <w:szCs w:val="28"/>
        </w:rPr>
        <w:t xml:space="preserve">良种培育也是提高小农户劳动生产力的手段。19世纪40年代末， 一种专门用于产奶的而不是肉用的短角牛在兰开厦的大部分地区已经取代了本地的长角牛。还有一种称作“飞兽米尔奇”的奶牛从北方专门培育新品种的农场引进兰开厦。当这些奶牛的产量下降后，当地的小农户又发明了一种称作“奶变肉”的体制，将产量下降后的奶牛卖出或改做肉用牛。制奶手工器具的发明和改进，特别是离心奶酪搅拌器的发明，大大减少了制作奶酪所需要的劳动。提炼奶酪的设备也提高了质量和劳动效率。由于小农户认识到了技术知识有助于降低生产成本，求知的愿望相当强烈。当地的报纸上经常刊登有关的 科学 知识，市政府经常提供培训课程，都从侧面反映了他们对技术知识的需求。</w:t>
      </w:r>
    </w:p>
    <w:p>
      <w:pPr>
        <w:ind w:left="0" w:right="0" w:firstLine="560"/>
        <w:spacing w:before="450" w:after="450" w:line="312" w:lineRule="auto"/>
      </w:pPr>
      <w:r>
        <w:rPr>
          <w:rFonts w:ascii="宋体" w:hAnsi="宋体" w:eastAsia="宋体" w:cs="宋体"/>
          <w:color w:val="000"/>
          <w:sz w:val="28"/>
          <w:szCs w:val="28"/>
        </w:rPr>
        <w:t xml:space="preserve">由此可见，兰开厦的小农户的经营方式并不是落后和缺乏效率的。 它已经融为工业经济中的一个有机部分，及时利用了外部专门化经济和技术的进步，满足了城市人口增长所带来的需求增长。</w:t>
      </w:r>
    </w:p>
    <w:p>
      <w:pPr>
        <w:ind w:left="0" w:right="0" w:firstLine="560"/>
        <w:spacing w:before="450" w:after="450" w:line="312" w:lineRule="auto"/>
      </w:pPr>
      <w:r>
        <w:rPr>
          <w:rFonts w:ascii="宋体" w:hAnsi="宋体" w:eastAsia="宋体" w:cs="宋体"/>
          <w:color w:val="000"/>
          <w:sz w:val="28"/>
          <w:szCs w:val="28"/>
        </w:rPr>
        <w:t xml:space="preserve">五、结语《?xml:namespace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以上的讨论说明， 农业资本主义 发展 与 工业 化的联系并非只有大型农场这一种模式，19世纪英国小农户的命运也不是被“完全消灭了”。它们之间的关系远比业已获得的认识更为复杂。这里的讨论试图揭示过去的 研究 中被忽略的一个侧面，即小农户的经营方式与工业化有个同步发展的过程，小农户 经济 在工业化的进程中重新获得了自身发展的动力。</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[1]R.Perren,Agriculture in Depression,1870—1940,Cambridge,1995.</w:t>
      </w:r>
    </w:p>
    <w:p>
      <w:pPr>
        <w:ind w:left="0" w:right="0" w:firstLine="560"/>
        <w:spacing w:before="450" w:after="450" w:line="312" w:lineRule="auto"/>
      </w:pPr>
      <w:r>
        <w:rPr>
          <w:rFonts w:ascii="宋体" w:hAnsi="宋体" w:eastAsia="宋体" w:cs="宋体"/>
          <w:color w:val="000"/>
          <w:sz w:val="28"/>
          <w:szCs w:val="28"/>
        </w:rPr>
        <w:t xml:space="preserve">[3]D.Grigg,“Farm Size in England and Wales,From Early Victorian Times to the Present”,Agricultural History Review,35（1987）.</w:t>
      </w:r>
    </w:p>
    <w:p>
      <w:pPr>
        <w:ind w:left="0" w:right="0" w:firstLine="560"/>
        <w:spacing w:before="450" w:after="450" w:line="312" w:lineRule="auto"/>
      </w:pPr>
      <w:r>
        <w:rPr>
          <w:rFonts w:ascii="宋体" w:hAnsi="宋体" w:eastAsia="宋体" w:cs="宋体"/>
          <w:color w:val="000"/>
          <w:sz w:val="28"/>
          <w:szCs w:val="28"/>
        </w:rPr>
        <w:t xml:space="preserve">[4]R.Gasson and A.Errington, The Farm Family Business,Worlinford,1993,p.8.</w:t>
      </w:r>
    </w:p>
    <w:p>
      <w:pPr>
        <w:ind w:left="0" w:right="0" w:firstLine="560"/>
        <w:spacing w:before="450" w:after="450" w:line="312" w:lineRule="auto"/>
      </w:pPr>
      <w:r>
        <w:rPr>
          <w:rFonts w:ascii="宋体" w:hAnsi="宋体" w:eastAsia="宋体" w:cs="宋体"/>
          <w:color w:val="000"/>
          <w:sz w:val="28"/>
          <w:szCs w:val="28"/>
        </w:rPr>
        <w:t xml:space="preserve">[5]W.M.Williams,“The Social Study of Family Farming ”, Geographical Journal,39（1994）.</w:t>
      </w:r>
    </w:p>
    <w:p>
      <w:pPr>
        <w:ind w:left="0" w:right="0" w:firstLine="560"/>
        <w:spacing w:before="450" w:after="450" w:line="312" w:lineRule="auto"/>
      </w:pPr>
      <w:r>
        <w:rPr>
          <w:rFonts w:ascii="宋体" w:hAnsi="宋体" w:eastAsia="宋体" w:cs="宋体"/>
          <w:color w:val="000"/>
          <w:sz w:val="28"/>
          <w:szCs w:val="28"/>
        </w:rPr>
        <w:t xml:space="preserve">[6]Preston Guardian,12 October,1895.</w:t>
      </w:r>
    </w:p>
    <w:p>
      <w:pPr>
        <w:ind w:left="0" w:right="0" w:firstLine="560"/>
        <w:spacing w:before="450" w:after="450" w:line="312" w:lineRule="auto"/>
      </w:pPr>
      <w:r>
        <w:rPr>
          <w:rFonts w:ascii="宋体" w:hAnsi="宋体" w:eastAsia="宋体" w:cs="宋体"/>
          <w:color w:val="000"/>
          <w:sz w:val="28"/>
          <w:szCs w:val="28"/>
        </w:rPr>
        <w:t xml:space="preserve">[7]G.Cox,P.Lowe and M.Winter,eds., Agriculture, People and Politics,London,1986.</w:t>
      </w:r>
    </w:p>
    <w:p>
      <w:pPr>
        <w:ind w:left="0" w:right="0" w:firstLine="560"/>
        <w:spacing w:before="450" w:after="450" w:line="312" w:lineRule="auto"/>
      </w:pPr>
      <w:r>
        <w:rPr>
          <w:rFonts w:ascii="宋体" w:hAnsi="宋体" w:eastAsia="宋体" w:cs="宋体"/>
          <w:color w:val="000"/>
          <w:sz w:val="28"/>
          <w:szCs w:val="28"/>
        </w:rPr>
        <w:t xml:space="preserve">[8]J.T.Coppock,An Agricultural Geography of Great Britain,London,1971.</w:t>
      </w:r>
    </w:p>
    <w:p>
      <w:pPr>
        <w:ind w:left="0" w:right="0" w:firstLine="560"/>
        <w:spacing w:before="450" w:after="450" w:line="312" w:lineRule="auto"/>
      </w:pPr>
      <w:r>
        <w:rPr>
          <w:rFonts w:ascii="宋体" w:hAnsi="宋体" w:eastAsia="宋体" w:cs="宋体"/>
          <w:color w:val="000"/>
          <w:sz w:val="28"/>
          <w:szCs w:val="28"/>
        </w:rPr>
        <w:t xml:space="preserve">[9]T.W.Fletcher,“Economic Development of Agriculture in East Lancashire”,Dissertations of MA,Leeds University,1954.</w:t>
      </w:r>
    </w:p>
    <w:p>
      <w:pPr>
        <w:ind w:left="0" w:right="0" w:firstLine="560"/>
        <w:spacing w:before="450" w:after="450" w:line="312" w:lineRule="auto"/>
      </w:pPr>
      <w:r>
        <w:rPr>
          <w:rFonts w:ascii="宋体" w:hAnsi="宋体" w:eastAsia="宋体" w:cs="宋体"/>
          <w:color w:val="000"/>
          <w:sz w:val="28"/>
          <w:szCs w:val="28"/>
        </w:rPr>
        <w:t xml:space="preserve">[10]A.Aikin,A Description of the Country Thirty to Forty Miles round Manchester,London,1968.</w:t>
      </w:r>
    </w:p>
    <w:p>
      <w:pPr>
        <w:ind w:left="0" w:right="0" w:firstLine="560"/>
        <w:spacing w:before="450" w:after="450" w:line="312" w:lineRule="auto"/>
      </w:pPr>
      <w:r>
        <w:rPr>
          <w:rFonts w:ascii="宋体" w:hAnsi="宋体" w:eastAsia="宋体" w:cs="宋体"/>
          <w:color w:val="000"/>
          <w:sz w:val="28"/>
          <w:szCs w:val="28"/>
        </w:rPr>
        <w:t xml:space="preserve">[12]Wilson-Fox\'s Report.</w:t>
      </w:r>
    </w:p>
    <w:p>
      <w:pPr>
        <w:ind w:left="0" w:right="0" w:firstLine="560"/>
        <w:spacing w:before="450" w:after="450" w:line="312" w:lineRule="auto"/>
      </w:pPr>
      <w:r>
        <w:rPr>
          <w:rFonts w:ascii="宋体" w:hAnsi="宋体" w:eastAsia="宋体" w:cs="宋体"/>
          <w:color w:val="000"/>
          <w:sz w:val="28"/>
          <w:szCs w:val="28"/>
        </w:rPr>
        <w:t xml:space="preserve">[13]P. Hudson, ed., Regions and Industries: a Perspective on the Industrial Revolution in Britain,Cambridge,1989.</w:t>
      </w:r>
    </w:p>
    <w:p>
      <w:pPr>
        <w:ind w:left="0" w:right="0" w:firstLine="560"/>
        <w:spacing w:before="450" w:after="450" w:line="312" w:lineRule="auto"/>
      </w:pPr>
      <w:r>
        <w:rPr>
          <w:rFonts w:ascii="宋体" w:hAnsi="宋体" w:eastAsia="宋体" w:cs="宋体"/>
          <w:color w:val="000"/>
          <w:sz w:val="28"/>
          <w:szCs w:val="28"/>
        </w:rPr>
        <w:t xml:space="preserve">[14] G. Timmins, Handloom Weavers\' Cottages in Central Lancashire,Lancaster,1977,p.311.</w:t>
      </w:r>
    </w:p>
    <w:p>
      <w:pPr>
        <w:ind w:left="0" w:right="0" w:firstLine="560"/>
        <w:spacing w:before="450" w:after="450" w:line="312" w:lineRule="auto"/>
      </w:pPr>
      <w:r>
        <w:rPr>
          <w:rFonts w:ascii="宋体" w:hAnsi="宋体" w:eastAsia="宋体" w:cs="宋体"/>
          <w:color w:val="000"/>
          <w:sz w:val="28"/>
          <w:szCs w:val="28"/>
        </w:rPr>
        <w:t xml:space="preserve">[15]G.Timmins,The Last Shift: The Decline of Handloom Weaving in Nineteenth-Century Lancashire,Lancaster,1980.</w:t>
      </w:r>
    </w:p>
    <w:p>
      <w:pPr>
        <w:ind w:left="0" w:right="0" w:firstLine="560"/>
        <w:spacing w:before="450" w:after="450" w:line="312" w:lineRule="auto"/>
      </w:pPr>
      <w:r>
        <w:rPr>
          <w:rFonts w:ascii="宋体" w:hAnsi="宋体" w:eastAsia="宋体" w:cs="宋体"/>
          <w:color w:val="000"/>
          <w:sz w:val="28"/>
          <w:szCs w:val="28"/>
        </w:rPr>
        <w:t xml:space="preserve">[16]P.J.Atkins,“London\'s Intra-Urban Milk Supply,circa 1790—1914”,Transactions of the Institute of British Geographers,51（1977）.</w:t>
      </w:r>
    </w:p>
    <w:p>
      <w:pPr>
        <w:ind w:left="0" w:right="0" w:firstLine="560"/>
        <w:spacing w:before="450" w:after="450" w:line="312" w:lineRule="auto"/>
      </w:pPr>
      <w:r>
        <w:rPr>
          <w:rFonts w:ascii="宋体" w:hAnsi="宋体" w:eastAsia="宋体" w:cs="宋体"/>
          <w:color w:val="000"/>
          <w:sz w:val="28"/>
          <w:szCs w:val="28"/>
        </w:rPr>
        <w:t xml:space="preserve">[17]D.K.Britton,ed.,Agriculture in Britain:Changing Pressure and Policy,Oxon,1990.</w:t>
      </w:r>
    </w:p>
    <w:p>
      <w:pPr>
        <w:ind w:left="0" w:right="0" w:firstLine="560"/>
        <w:spacing w:before="450" w:after="450" w:line="312" w:lineRule="auto"/>
      </w:pPr>
      <w:r>
        <w:rPr>
          <w:rFonts w:ascii="宋体" w:hAnsi="宋体" w:eastAsia="宋体" w:cs="宋体"/>
          <w:color w:val="000"/>
          <w:sz w:val="28"/>
          <w:szCs w:val="28"/>
        </w:rPr>
        <w:t xml:space="preserve">[18]L.Binns,Notes on the Agriculture of Lancashire.</w:t>
      </w:r>
    </w:p>
    <w:p>
      <w:pPr>
        <w:ind w:left="0" w:right="0" w:firstLine="560"/>
        <w:spacing w:before="450" w:after="450" w:line="312" w:lineRule="auto"/>
      </w:pPr>
      <w:r>
        <w:rPr>
          <w:rFonts w:ascii="宋体" w:hAnsi="宋体" w:eastAsia="宋体" w:cs="宋体"/>
          <w:color w:val="000"/>
          <w:sz w:val="28"/>
          <w:szCs w:val="28"/>
        </w:rPr>
        <w:t xml:space="preserve">[19]G.Marshell,Furness and the Industrial Revolution,London,1975.</w:t>
      </w:r>
    </w:p>
    <w:p>
      <w:pPr>
        <w:ind w:left="0" w:right="0" w:firstLine="560"/>
        <w:spacing w:before="450" w:after="450" w:line="312" w:lineRule="auto"/>
      </w:pPr>
      <w:r>
        <w:rPr>
          <w:rFonts w:ascii="宋体" w:hAnsi="宋体" w:eastAsia="宋体" w:cs="宋体"/>
          <w:color w:val="000"/>
          <w:sz w:val="28"/>
          <w:szCs w:val="28"/>
        </w:rPr>
        <w:t xml:space="preserve">[20]G.W.Furness,“The Economics of Small Farms in the North- West of England”,Dissertations of MA,Leeds University,1959,p.37.</w:t>
      </w:r>
    </w:p>
    <w:p>
      <w:pPr>
        <w:ind w:left="0" w:right="0" w:firstLine="560"/>
        <w:spacing w:before="450" w:after="450" w:line="312" w:lineRule="auto"/>
      </w:pPr>
      <w:r>
        <w:rPr>
          <w:rFonts w:ascii="宋体" w:hAnsi="宋体" w:eastAsia="宋体" w:cs="宋体"/>
          <w:color w:val="000"/>
          <w:sz w:val="28"/>
          <w:szCs w:val="28"/>
        </w:rPr>
        <w:t xml:space="preserve">[23]M.Williams,A West Country Village:Ashworthy:Family,Kinship,and Land, London.</w:t>
      </w:r>
    </w:p>
    <w:p>
      <w:pPr>
        <w:ind w:left="0" w:right="0" w:firstLine="560"/>
        <w:spacing w:before="450" w:after="450" w:line="312" w:lineRule="auto"/>
      </w:pPr>
      <w:r>
        <w:rPr>
          <w:rFonts w:ascii="宋体" w:hAnsi="宋体" w:eastAsia="宋体" w:cs="宋体"/>
          <w:color w:val="000"/>
          <w:sz w:val="28"/>
          <w:szCs w:val="28"/>
        </w:rPr>
        <w:t xml:space="preserve">[27]B.A.Holdemess,British Agriculture since1945,Manchester,1989.</w:t>
      </w:r>
    </w:p>
    <w:p>
      <w:pPr>
        <w:ind w:left="0" w:right="0" w:firstLine="560"/>
        <w:spacing w:before="450" w:after="450" w:line="312" w:lineRule="auto"/>
      </w:pPr>
      <w:r>
        <w:rPr>
          <w:rFonts w:ascii="宋体" w:hAnsi="宋体" w:eastAsia="宋体" w:cs="宋体"/>
          <w:color w:val="000"/>
          <w:sz w:val="28"/>
          <w:szCs w:val="28"/>
        </w:rPr>
        <w:t xml:space="preserve">[28]L.Britton and K.Hill,Size and Efficiency in Farming.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2025-06-21T03:30:30+08:00</dcterms:created>
  <dcterms:modified xsi:type="dcterms:W3CDTF">2025-06-21T03:30:30+08:00</dcterms:modified>
</cp:coreProperties>
</file>

<file path=docProps/custom.xml><?xml version="1.0" encoding="utf-8"?>
<Properties xmlns="http://schemas.openxmlformats.org/officeDocument/2006/custom-properties" xmlns:vt="http://schemas.openxmlformats.org/officeDocument/2006/docPropsVTypes"/>
</file>