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浅谈对我国外汇储备现状的研究和管理政策建议</w:t>
      </w:r>
      <w:bookmarkEnd w:id="1"/>
    </w:p>
    <w:p>
      <w:pPr>
        <w:jc w:val="center"/>
        <w:spacing w:before="0" w:after="450"/>
      </w:pPr>
      <w:r>
        <w:rPr>
          <w:rFonts w:ascii="Arial" w:hAnsi="Arial" w:eastAsia="Arial" w:cs="Arial"/>
          <w:color w:val="999999"/>
          <w:sz w:val="20"/>
          <w:szCs w:val="20"/>
        </w:rPr>
        <w:t xml:space="preserve">来源：网络  作者：逝水流年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[论文关键词]外汇储备 成因 影响 政策建议一、我国外汇储备现状 国际储备是一国（或地区）官方拥有的，可以随时使用的国际储备性资产，包括：货币当局持有的外汇储备、黄金储备、在国际货币基金组织的普通提款权与特别提款权。外汇储备是一国（或地区）...</w:t>
      </w:r>
    </w:p>
    <w:p>
      <w:pPr>
        <w:ind w:left="0" w:right="0" w:firstLine="560"/>
        <w:spacing w:before="450" w:after="450" w:line="312" w:lineRule="auto"/>
      </w:pPr>
      <w:r>
        <w:rPr>
          <w:rFonts w:ascii="宋体" w:hAnsi="宋体" w:eastAsia="宋体" w:cs="宋体"/>
          <w:color w:val="000"/>
          <w:sz w:val="28"/>
          <w:szCs w:val="28"/>
        </w:rPr>
        <w:t xml:space="preserve">[论文关键词]外汇储备 成因 影响 政策建议</w:t>
      </w:r>
    </w:p>
    <w:p>
      <w:pPr>
        <w:ind w:left="0" w:right="0" w:firstLine="560"/>
        <w:spacing w:before="450" w:after="450" w:line="312" w:lineRule="auto"/>
      </w:pPr>
      <w:r>
        <w:rPr>
          <w:rFonts w:ascii="宋体" w:hAnsi="宋体" w:eastAsia="宋体" w:cs="宋体"/>
          <w:color w:val="000"/>
          <w:sz w:val="28"/>
          <w:szCs w:val="28"/>
        </w:rPr>
        <w:t xml:space="preserve">一、我国外汇储备现状</w:t>
      </w:r>
    </w:p>
    <w:p>
      <w:pPr>
        <w:ind w:left="0" w:right="0" w:firstLine="560"/>
        <w:spacing w:before="450" w:after="450" w:line="312" w:lineRule="auto"/>
      </w:pPr>
      <w:r>
        <w:rPr>
          <w:rFonts w:ascii="宋体" w:hAnsi="宋体" w:eastAsia="宋体" w:cs="宋体"/>
          <w:color w:val="000"/>
          <w:sz w:val="28"/>
          <w:szCs w:val="28"/>
        </w:rPr>
        <w:t xml:space="preserve">国际储备是一国（或地区）官方拥有的，可以随时使用的国际储备性资产，包括：货币当局持有的外汇储备、黄金储备、在国际货币基金组织的普通提款权与特别提款权。外汇储备是一国（或地区）货币当局持有的可以随时使用的可兑换货币资产，在储备资产中最为重要。</w:t>
      </w:r>
    </w:p>
    <w:p>
      <w:pPr>
        <w:ind w:left="0" w:right="0" w:firstLine="560"/>
        <w:spacing w:before="450" w:after="450" w:line="312" w:lineRule="auto"/>
      </w:pPr>
      <w:r>
        <w:rPr>
          <w:rFonts w:ascii="宋体" w:hAnsi="宋体" w:eastAsia="宋体" w:cs="宋体"/>
          <w:color w:val="000"/>
          <w:sz w:val="28"/>
          <w:szCs w:val="28"/>
        </w:rPr>
        <w:t xml:space="preserve">二、我国巨额外汇储备的成因</w:t>
      </w:r>
    </w:p>
    <w:p>
      <w:pPr>
        <w:ind w:left="0" w:right="0" w:firstLine="560"/>
        <w:spacing w:before="450" w:after="450" w:line="312" w:lineRule="auto"/>
      </w:pPr>
      <w:r>
        <w:rPr>
          <w:rFonts w:ascii="宋体" w:hAnsi="宋体" w:eastAsia="宋体" w:cs="宋体"/>
          <w:color w:val="000"/>
          <w:sz w:val="28"/>
          <w:szCs w:val="28"/>
        </w:rPr>
        <w:t xml:space="preserve">我国巨额外汇储备形成的原因主要有四个方面。一是持续的贸易顺差。改革开放以来，我国对外贸易发展迅速，现已成为世界第三大贸易体。并形成了多年的贸易顺差。自202_年起，我国对外贸易一直处于顺差状态，且每年的累计顺差额持续增加。仅202_年就累计达2621.97亿美元。这已经成为我国巨额外汇储备形成的直接原因。二是吸引外商直接 投资 对新增外汇储备的贡献率不断上升。近年来，我国不断推进和完善外商投资 管理体制 改革，积极有效地利用外资，成为世界上吸引外资最多的国家之一。大规模的国际资本流入没有完全被实体经济部门吸收，相当一部分滞留在 金融 系统内成为相对过剩的资本，直接导致了外汇储备的增加。三是人民币升值预期导致大量国际短期资本进入升值预期导致各种投机资本大量涌入。任何国家的资本管制都是有一定缺陷的，大量国际游资（即，热钱），绕过资本管制进入目标国，以期获得升值之利，并导致了外汇储备增加。四是我国现行出口结售汇制度在很大程度上限制了出口企业和个人外汇留存，抑制和直接限制了外汇需求和有效利用，导致外汇储备持续、被动的增加。</w:t>
      </w:r>
    </w:p>
    <w:p>
      <w:pPr>
        <w:ind w:left="0" w:right="0" w:firstLine="560"/>
        <w:spacing w:before="450" w:after="450" w:line="312" w:lineRule="auto"/>
      </w:pPr>
      <w:r>
        <w:rPr>
          <w:rFonts w:ascii="宋体" w:hAnsi="宋体" w:eastAsia="宋体" w:cs="宋体"/>
          <w:color w:val="000"/>
          <w:sz w:val="28"/>
          <w:szCs w:val="28"/>
        </w:rPr>
        <w:t xml:space="preserve">三、巨额外汇储备对我国宏观经济运行的影响</w:t>
      </w:r>
    </w:p>
    <w:p>
      <w:pPr>
        <w:ind w:left="0" w:right="0" w:firstLine="560"/>
        <w:spacing w:before="450" w:after="450" w:line="312" w:lineRule="auto"/>
      </w:pPr>
      <w:r>
        <w:rPr>
          <w:rFonts w:ascii="宋体" w:hAnsi="宋体" w:eastAsia="宋体" w:cs="宋体"/>
          <w:color w:val="000"/>
          <w:sz w:val="28"/>
          <w:szCs w:val="28"/>
        </w:rPr>
        <w:t xml:space="preserve">充足的外汇储备有利于维护国家的对外信誉，增强国内外对我国经济和人民币的信心；有利于拓展 国际贸易 ，吸引外商投资，降低国内企业的 融资 成本 ；有利于维护金融体系稳定，平衡国际收支波动，防范和化解国际金融风险。但外汇储备的激增也带来了一系列问题：</w:t>
      </w:r>
    </w:p>
    <w:p>
      <w:pPr>
        <w:ind w:left="0" w:right="0" w:firstLine="560"/>
        <w:spacing w:before="450" w:after="450" w:line="312" w:lineRule="auto"/>
      </w:pPr>
      <w:r>
        <w:rPr>
          <w:rFonts w:ascii="宋体" w:hAnsi="宋体" w:eastAsia="宋体" w:cs="宋体"/>
          <w:color w:val="000"/>
          <w:sz w:val="28"/>
          <w:szCs w:val="28"/>
        </w:rPr>
        <w:t xml:space="preserve">（一）国民福利的丧失。因为绝大部分外汇储备被投放于我国境外的金融 市场 ，并未参与到境内资金循环过程中来，因而无法给我国居民带来福利的改善，这是对资源的一种浪费。</w:t>
      </w:r>
    </w:p>
    <w:p>
      <w:pPr>
        <w:ind w:left="0" w:right="0" w:firstLine="560"/>
        <w:spacing w:before="450" w:after="450" w:line="312" w:lineRule="auto"/>
      </w:pPr>
      <w:r>
        <w:rPr>
          <w:rFonts w:ascii="宋体" w:hAnsi="宋体" w:eastAsia="宋体" w:cs="宋体"/>
          <w:color w:val="000"/>
          <w:sz w:val="28"/>
          <w:szCs w:val="28"/>
        </w:rPr>
        <w:t xml:space="preserve">（二）央行所承受的汇率风险日益加剧。央行长期以来一直是外汇市场的出清者，因此在央行资产负债表上，资产方的外汇储备不断扩张，资产越来越“外币化”；同时负债方的基础货币外汇占款发行也在飙升，负债越来越“本币化”，央行面临日益严重的货币错配风险，以至使国民经济运行中的汇率风险加速向央行集中。</w:t>
      </w:r>
    </w:p>
    <w:p>
      <w:pPr>
        <w:ind w:left="0" w:right="0" w:firstLine="560"/>
        <w:spacing w:before="450" w:after="450" w:line="312" w:lineRule="auto"/>
      </w:pPr>
      <w:r>
        <w:rPr>
          <w:rFonts w:ascii="宋体" w:hAnsi="宋体" w:eastAsia="宋体" w:cs="宋体"/>
          <w:color w:val="000"/>
          <w:sz w:val="28"/>
          <w:szCs w:val="28"/>
        </w:rPr>
        <w:t xml:space="preserve">（三）维持汇率稳定背景下的储备增长机制代价昂贵。在现行外汇管理体制下，外汇储备的增加加大了央行基础货币的投放，为了对冲过多的流动性，央行又不得不采取大量发行央票和上调法定存款准备金率，这在一定程度上对央行的货币政策独立性产生了影响。</w:t>
      </w:r>
    </w:p>
    <w:p>
      <w:pPr>
        <w:ind w:left="0" w:right="0" w:firstLine="560"/>
        <w:spacing w:before="450" w:after="450" w:line="312" w:lineRule="auto"/>
      </w:pPr>
      <w:r>
        <w:rPr>
          <w:rFonts w:ascii="宋体" w:hAnsi="宋体" w:eastAsia="宋体" w:cs="宋体"/>
          <w:color w:val="000"/>
          <w:sz w:val="28"/>
          <w:szCs w:val="28"/>
        </w:rPr>
        <w:t xml:space="preserve">（四）我国巨额外汇储备面临着巨大的汇率风险。从国际 金融 体系角度观察，我国外汇储备快速上升，但结构仍以美元为主。这使得我国 经济 增长已有成果和未来命运承受着巨大的汇率风险，特别是美元汇率风险。</w:t>
      </w:r>
    </w:p>
    <w:p>
      <w:pPr>
        <w:ind w:left="0" w:right="0" w:firstLine="560"/>
        <w:spacing w:before="450" w:after="450" w:line="312" w:lineRule="auto"/>
      </w:pPr>
      <w:r>
        <w:rPr>
          <w:rFonts w:ascii="宋体" w:hAnsi="宋体" w:eastAsia="宋体" w:cs="宋体"/>
          <w:color w:val="000"/>
          <w:sz w:val="28"/>
          <w:szCs w:val="28"/>
        </w:rPr>
        <w:t xml:space="preserve">（五）巨额外汇储备给人民币带来巨大的升值压力，使央行需要使用更多的手段来维持币值的稳定。</w:t>
      </w:r>
    </w:p>
    <w:p>
      <w:pPr>
        <w:ind w:left="0" w:right="0" w:firstLine="560"/>
        <w:spacing w:before="450" w:after="450" w:line="312" w:lineRule="auto"/>
      </w:pPr>
      <w:r>
        <w:rPr>
          <w:rFonts w:ascii="宋体" w:hAnsi="宋体" w:eastAsia="宋体" w:cs="宋体"/>
          <w:color w:val="000"/>
          <w:sz w:val="28"/>
          <w:szCs w:val="28"/>
        </w:rPr>
        <w:t xml:space="preserve">四、对我国外汇储备的 管理 政策建议</w:t>
      </w:r>
    </w:p>
    <w:p>
      <w:pPr>
        <w:ind w:left="0" w:right="0" w:firstLine="560"/>
        <w:spacing w:before="450" w:after="450" w:line="312" w:lineRule="auto"/>
      </w:pPr>
      <w:r>
        <w:rPr>
          <w:rFonts w:ascii="宋体" w:hAnsi="宋体" w:eastAsia="宋体" w:cs="宋体"/>
          <w:color w:val="000"/>
          <w:sz w:val="28"/>
          <w:szCs w:val="28"/>
        </w:rPr>
        <w:t xml:space="preserve">妥善管理我国的外汇储备能提高我国的对外支付能力和偿债能力，增强我国防范金融风险的能力，维护我国金融体系稳定和国家经济安全，增加国家财富。针对我国外汇储备现状，笔者有三点管理政策建议：</w:t>
      </w:r>
    </w:p>
    <w:p>
      <w:pPr>
        <w:ind w:left="0" w:right="0" w:firstLine="560"/>
        <w:spacing w:before="450" w:after="450" w:line="312" w:lineRule="auto"/>
      </w:pPr>
      <w:r>
        <w:rPr>
          <w:rFonts w:ascii="宋体" w:hAnsi="宋体" w:eastAsia="宋体" w:cs="宋体"/>
          <w:color w:val="000"/>
          <w:sz w:val="28"/>
          <w:szCs w:val="28"/>
        </w:rPr>
        <w:t xml:space="preserve">一是转变经济增长方式，协调内外均衡。在我国经济内外失衡并存的结构中，外部失衡是外在表现，内部失衡才是根源所在。外汇储备不断增加是我国国际收支双顺差的结果，而持续15年左右的双顺差是我国长期实行出口导向政策导致 中国经济 存在内外失衡和 市场 扭曲现象的结果。协调经济的根本途径是要转变中国过度依赖外需的经济发展模式，将经济建立在以内需为主的基础上。关键是要完善 社会 保障制度，包括退休养老、医疗 保险 及住房制度等，促进居民消费水平整体提高。如果内需能够得到提高，那么国际收支失衡的问题和人民币升值的压力就能得到缓解。</w:t>
      </w:r>
    </w:p>
    <w:p>
      <w:pPr>
        <w:ind w:left="0" w:right="0" w:firstLine="560"/>
        <w:spacing w:before="450" w:after="450" w:line="312" w:lineRule="auto"/>
      </w:pPr>
      <w:r>
        <w:rPr>
          <w:rFonts w:ascii="宋体" w:hAnsi="宋体" w:eastAsia="宋体" w:cs="宋体"/>
          <w:color w:val="000"/>
          <w:sz w:val="28"/>
          <w:szCs w:val="28"/>
        </w:rPr>
        <w:t xml:space="preserve">二是逐步推进意愿结售汇制。我国对外商 投资 企业的结汇和售汇在经常项目下一直是放开的，而我国主要的进出口是由外资企业创造的，再加上大中型进出口企业的用汇也基本放开，所以实行意愿结售汇制不会给外汇市场造成大的冲击。企业和居民持有一部分外汇可以减轻我国外汇储备过度的压力，同时对于外汇体制的完善和外汇市场的活跃也具有积极作用。</w:t>
      </w:r>
    </w:p>
    <w:p>
      <w:pPr>
        <w:ind w:left="0" w:right="0" w:firstLine="560"/>
        <w:spacing w:before="450" w:after="450" w:line="312" w:lineRule="auto"/>
      </w:pPr>
      <w:r>
        <w:rPr>
          <w:rFonts w:ascii="宋体" w:hAnsi="宋体" w:eastAsia="宋体" w:cs="宋体"/>
          <w:color w:val="000"/>
          <w:sz w:val="28"/>
          <w:szCs w:val="28"/>
        </w:rPr>
        <w:t xml:space="preserve">三是提升外汇储备管理理念，拓宽外汇运用渠道。按照“安全、流动、增值”的原则经营管理外汇储备，转变思想观念，将外汇储备投资的收益性放在管理的首位，并从国家战略角度考虑富裕储备的多元化运用渠道。近年来，我国在这方面已经进行了有益的探索，如通过中央汇金公司注资改制国有 银行 ，不但促进了国有银行改革，也提高了外汇储备投资收益率。为化解巨额外汇储备面临的高风险，可尝试外汇储备 证券 化以释放过多的外汇储备；也可适当引入战略储备政策，购买全球战略性物资，建立战略储备，提高宏观经济的抗风险能力。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[3]刘倩，我国外汇储备管理建议[J]合作经济与科技，202_，(12)</w:t>
      </w:r>
    </w:p>
    <w:p>
      <w:pPr>
        <w:ind w:left="0" w:right="0" w:firstLine="560"/>
        <w:spacing w:before="450" w:after="450" w:line="312" w:lineRule="auto"/>
      </w:pPr>
      <w:r>
        <w:rPr>
          <w:rFonts w:ascii="宋体" w:hAnsi="宋体" w:eastAsia="宋体" w:cs="宋体"/>
          <w:color w:val="000"/>
          <w:sz w:val="28"/>
          <w:szCs w:val="28"/>
        </w:rPr>
        <w:t xml:space="preserve">[4]孙立平，外汇储备管理体系的国际比较及对我国的借鉴[J]，新金融，202_，(9)</w:t>
      </w:r>
    </w:p>
    <w:p>
      <w:pPr>
        <w:ind w:left="0" w:right="0" w:firstLine="560"/>
        <w:spacing w:before="450" w:after="450" w:line="312" w:lineRule="auto"/>
      </w:pPr>
      <w:r>
        <w:rPr>
          <w:rFonts w:ascii="宋体" w:hAnsi="宋体" w:eastAsia="宋体" w:cs="宋体"/>
          <w:color w:val="000"/>
          <w:sz w:val="28"/>
          <w:szCs w:val="28"/>
        </w:rPr>
        <w:t xml:space="preserve">[5]苏中涛，我国外汇储备现状研究[J]金融经济，202_，(6)</w:t>
      </w:r>
    </w:p>
    <w:p>
      <w:pPr>
        <w:ind w:left="0" w:right="0" w:firstLine="560"/>
        <w:spacing w:before="450" w:after="450" w:line="312" w:lineRule="auto"/>
      </w:pPr>
      <w:r>
        <w:rPr>
          <w:rFonts w:ascii="宋体" w:hAnsi="宋体" w:eastAsia="宋体" w:cs="宋体"/>
          <w:color w:val="000"/>
          <w:sz w:val="28"/>
          <w:szCs w:val="28"/>
        </w:rPr>
        <w:t xml:space="preserve">[6]周宇，中国经济的“富贵病”“外汇储备过多症”[J]世界经济研究.202_，(2)</w:t>
      </w:r>
    </w:p>
    <w:p>
      <w:pPr>
        <w:ind w:left="0" w:right="0" w:firstLine="560"/>
        <w:spacing w:before="450" w:after="450" w:line="312" w:lineRule="auto"/>
      </w:pPr>
      <w:r>
        <w:rPr>
          <w:rFonts w:ascii="宋体" w:hAnsi="宋体" w:eastAsia="宋体" w:cs="宋体"/>
          <w:color w:val="000"/>
          <w:sz w:val="28"/>
          <w:szCs w:val="28"/>
        </w:rPr>
        <w:t xml:space="preserve">[7]中国人民银行 统计 数据 www.pbc.gov.c n/diaochatongji/tongjishuju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2025-07-18T21:48:09+08:00</dcterms:created>
  <dcterms:modified xsi:type="dcterms:W3CDTF">2025-07-18T21:48:09+08:00</dcterms:modified>
</cp:coreProperties>
</file>

<file path=docProps/custom.xml><?xml version="1.0" encoding="utf-8"?>
<Properties xmlns="http://schemas.openxmlformats.org/officeDocument/2006/custom-properties" xmlns:vt="http://schemas.openxmlformats.org/officeDocument/2006/docPropsVTypes"/>
</file>