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电信产业的价值网络运行规则</w:t>
      </w:r>
      <w:bookmarkEnd w:id="1"/>
    </w:p>
    <w:p>
      <w:pPr>
        <w:jc w:val="center"/>
        <w:spacing w:before="0" w:after="450"/>
      </w:pPr>
      <w:r>
        <w:rPr>
          <w:rFonts w:ascii="Arial" w:hAnsi="Arial" w:eastAsia="Arial" w:cs="Arial"/>
          <w:color w:val="999999"/>
          <w:sz w:val="20"/>
          <w:szCs w:val="20"/>
        </w:rPr>
        <w:t xml:space="preserve">来源：网络  作者：莲雾凝露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电信产业的下一代 网络 是一个高度融合的网络,随着 科学 技术的不断 发展 ,用户需求日趋多元化,在众多推动力的作用下,传统电信价值链同互联网、广电网价值链一道会逐渐被打破,通过重组、融合,形成新的价值网络。在价值网络中,围绕着客户个性化、...</w:t>
      </w:r>
    </w:p>
    <w:p>
      <w:pPr>
        <w:ind w:left="0" w:right="0" w:firstLine="560"/>
        <w:spacing w:before="450" w:after="450" w:line="312" w:lineRule="auto"/>
      </w:pPr>
      <w:r>
        <w:rPr>
          <w:rFonts w:ascii="宋体" w:hAnsi="宋体" w:eastAsia="宋体" w:cs="宋体"/>
          <w:color w:val="000"/>
          <w:sz w:val="28"/>
          <w:szCs w:val="28"/>
        </w:rPr>
        <w:t xml:space="preserve">电信产业的下一代 网络 是一个高度融合的网络,随着 科学 技术的不断 发展 ,用户需求日趋多元化,在众多推动力的作用下,传统电信价值链同互联网、广电网价值链一道会逐渐被打破,通过重组、融合,形成新的价值网络。</w:t>
      </w:r>
    </w:p>
    <w:p>
      <w:pPr>
        <w:ind w:left="0" w:right="0" w:firstLine="560"/>
        <w:spacing w:before="450" w:after="450" w:line="312" w:lineRule="auto"/>
      </w:pPr>
      <w:r>
        <w:rPr>
          <w:rFonts w:ascii="宋体" w:hAnsi="宋体" w:eastAsia="宋体" w:cs="宋体"/>
          <w:color w:val="000"/>
          <w:sz w:val="28"/>
          <w:szCs w:val="28"/>
        </w:rPr>
        <w:t xml:space="preserve">在价值网络中,围绕着客户个性化、多样化的需求,设备供应商、系统集成商、运营商、终端制造商、 内容 及服务提供商、虚拟运营商等各方密切合作共同实现为客户增加价值的各类业务。价值网络使得电信产业价值链的形成和资源的整合过程中发生的一些不尽如人意的 问题 如资费水平偏高、服务内容欠丰富、服务质量有待提高等问题得以进一步解决。随着网络信息化市场的不断完善和发展,价值网络的外延不断延伸和扩大,价值网络内部也趋于复杂化,各个环节中间,也有了更多的层次,其内部各组成部分在相互促进的同时,也会相互 影响 和相互制约。</w:t>
      </w:r>
    </w:p>
    <w:p>
      <w:pPr>
        <w:ind w:left="0" w:right="0" w:firstLine="560"/>
        <w:spacing w:before="450" w:after="450" w:line="312" w:lineRule="auto"/>
      </w:pPr>
      <w:r>
        <w:rPr>
          <w:rFonts w:ascii="宋体" w:hAnsi="宋体" w:eastAsia="宋体" w:cs="宋体"/>
          <w:color w:val="000"/>
          <w:sz w:val="28"/>
          <w:szCs w:val="28"/>
        </w:rPr>
        <w:t xml:space="preserve">价值网络的出现使得其 经济 规则具有自己丰富的内涵,下面将从网络体系、商业模式、用户利益三方面进行阐述其相应的经济规则。</w:t>
      </w:r>
    </w:p>
    <w:p>
      <w:pPr>
        <w:ind w:left="0" w:right="0" w:firstLine="560"/>
        <w:spacing w:before="450" w:after="450" w:line="312" w:lineRule="auto"/>
      </w:pPr>
      <w:r>
        <w:rPr>
          <w:rFonts w:ascii="宋体" w:hAnsi="宋体" w:eastAsia="宋体" w:cs="宋体"/>
          <w:color w:val="000"/>
          <w:sz w:val="28"/>
          <w:szCs w:val="28"/>
        </w:rPr>
        <w:t xml:space="preserve">价值网络体系下的经济规则</w:t>
      </w:r>
    </w:p>
    <w:p>
      <w:pPr>
        <w:ind w:left="0" w:right="0" w:firstLine="560"/>
        <w:spacing w:before="450" w:after="450" w:line="312" w:lineRule="auto"/>
      </w:pPr>
      <w:r>
        <w:rPr>
          <w:rFonts w:ascii="宋体" w:hAnsi="宋体" w:eastAsia="宋体" w:cs="宋体"/>
          <w:color w:val="000"/>
          <w:sz w:val="28"/>
          <w:szCs w:val="28"/>
        </w:rPr>
        <w:t xml:space="preserve">1.互联互通规则</w:t>
      </w:r>
    </w:p>
    <w:p>
      <w:pPr>
        <w:ind w:left="0" w:right="0" w:firstLine="560"/>
        <w:spacing w:before="450" w:after="450" w:line="312" w:lineRule="auto"/>
      </w:pPr>
      <w:r>
        <w:rPr>
          <w:rFonts w:ascii="宋体" w:hAnsi="宋体" w:eastAsia="宋体" w:cs="宋体"/>
          <w:color w:val="000"/>
          <w:sz w:val="28"/>
          <w:szCs w:val="28"/>
        </w:rPr>
        <w:t xml:space="preserve">下一代网络是基于分组的网络,所有的业务网应该构架在分组网上,不仅不同运营商之间的NGN需要互联互通,而且随着增值电信业务的兴起和 社会 信息化进程的加快,进一步吸引了更多的其他产业加入价值网络,例如政府、银行、医疗机构、学校等参与的跨产业的联合服务业务,包括 电子 政务、电子银行、远程医疗、远程 教育 等,形成了价值网中的异业的互联互通。这就需要从技术层、网络层、业务层和产业层的融合达到互联互通。政府的管制重心也相应从 企业 到用户管制转移到企业与企业之间的互联互通管制,有统一管理转变到分类管理,有集中管理转移到分级管理。</w:t>
      </w:r>
    </w:p>
    <w:p>
      <w:pPr>
        <w:ind w:left="0" w:right="0" w:firstLine="560"/>
        <w:spacing w:before="450" w:after="450" w:line="312" w:lineRule="auto"/>
      </w:pPr>
      <w:r>
        <w:rPr>
          <w:rFonts w:ascii="宋体" w:hAnsi="宋体" w:eastAsia="宋体" w:cs="宋体"/>
          <w:color w:val="000"/>
          <w:sz w:val="28"/>
          <w:szCs w:val="28"/>
        </w:rPr>
        <w:t xml:space="preserve">2.网络外部性规则</w:t>
      </w:r>
    </w:p>
    <w:p>
      <w:pPr>
        <w:ind w:left="0" w:right="0" w:firstLine="560"/>
        <w:spacing w:before="450" w:after="450" w:line="312" w:lineRule="auto"/>
      </w:pPr>
      <w:r>
        <w:rPr>
          <w:rFonts w:ascii="宋体" w:hAnsi="宋体" w:eastAsia="宋体" w:cs="宋体"/>
          <w:color w:val="000"/>
          <w:sz w:val="28"/>
          <w:szCs w:val="28"/>
        </w:rPr>
        <w:t xml:space="preserve">下一代网络是一个高度融合的网络,众多产业和企业加入使得价值网具有更强大的网络价值,同时会吸引更多的产业和企业融合进来,它的网络价值会随成员的加入呈指数增长,显现出正的网络外部性,对于实现全社会服务成本降低起到积极的促进作用。由于节约了成本,为价值网络中的产业和企业增加了巨大的经济效益,对于广大消费者也同样获得了经济实惠的全方位服务,体验到网络融合的经济价值。这一点如同相对论中提到的\"黑洞\"原理,物质吸纳的更多,吸引力将更强。在这里价值创造吸入的更多,也具有更强的吸引其它价值创造的能力。</w:t>
      </w:r>
    </w:p>
    <w:p>
      <w:pPr>
        <w:ind w:left="0" w:right="0" w:firstLine="560"/>
        <w:spacing w:before="450" w:after="450" w:line="312" w:lineRule="auto"/>
      </w:pPr>
      <w:r>
        <w:rPr>
          <w:rFonts w:ascii="宋体" w:hAnsi="宋体" w:eastAsia="宋体" w:cs="宋体"/>
          <w:color w:val="000"/>
          <w:sz w:val="28"/>
          <w:szCs w:val="28"/>
        </w:rPr>
        <w:t xml:space="preserve">3.非线性增长规则</w:t>
      </w:r>
    </w:p>
    <w:p>
      <w:pPr>
        <w:ind w:left="0" w:right="0" w:firstLine="560"/>
        <w:spacing w:before="450" w:after="450" w:line="312" w:lineRule="auto"/>
      </w:pPr>
      <w:r>
        <w:rPr>
          <w:rFonts w:ascii="宋体" w:hAnsi="宋体" w:eastAsia="宋体" w:cs="宋体"/>
          <w:color w:val="000"/>
          <w:sz w:val="28"/>
          <w:szCs w:val="28"/>
        </w:rPr>
        <w:t xml:space="preserve">由于众多产业和企业融入在价值网络中,各产业和企业不断发展变化,在价值创造过程中地位也不断变化,因而使价值网络始终处于动态变化之中,刚刚兴起的产业具有着旺盛的生命力,他们中的一些企业佼佼者在未来的时间里不会是线性增长,而会抓住机遇,利用价值网络的丰富大环境突飞猛进以爆炸的速度增长。他们创造巨大的价值,提升自己在网络中的等级,为更好的扩张谋求自身所需的网络中的主体地位。如同现在的微软公司,在前10年间的赢利是微不足道的,然而在最近的十几年的发展中,他们爆炸了!以前所未有的惊人速度增长为世界巨型企业,为世界创造了何等的价值!</w:t>
      </w:r>
    </w:p>
    <w:p>
      <w:pPr>
        <w:ind w:left="0" w:right="0" w:firstLine="560"/>
        <w:spacing w:before="450" w:after="450" w:line="312" w:lineRule="auto"/>
      </w:pPr>
      <w:r>
        <w:rPr>
          <w:rFonts w:ascii="宋体" w:hAnsi="宋体" w:eastAsia="宋体" w:cs="宋体"/>
          <w:color w:val="000"/>
          <w:sz w:val="28"/>
          <w:szCs w:val="28"/>
        </w:rPr>
        <w:t xml:space="preserve">4.拓扑动力中的传递性规则</w:t>
      </w:r>
    </w:p>
    <w:p>
      <w:pPr>
        <w:ind w:left="0" w:right="0" w:firstLine="560"/>
        <w:spacing w:before="450" w:after="450" w:line="312" w:lineRule="auto"/>
      </w:pPr>
      <w:r>
        <w:rPr>
          <w:rFonts w:ascii="宋体" w:hAnsi="宋体" w:eastAsia="宋体" w:cs="宋体"/>
          <w:color w:val="000"/>
          <w:sz w:val="28"/>
          <w:szCs w:val="28"/>
        </w:rPr>
        <w:t xml:space="preserve">在价值网络拓扑结构中的一些优秀企业一旦创造了一项划 时代 的新技术或卓越非凡的新商业模式,会作为一个网络基点向全网络范围迅速扩散传递,在拓扑弱混合性结构中传递速度弱,而在拓扑强混合性结构扩散速度强。很快让更多的企业和产业获得使用,从而产生巨大的社会价值效应。其传递的动力势头取决于这种先进技术或成功商业模式的驱动力,当然,它也会在传递过程中,被其它更多企业复制、改进和创新发展,产生更大的不可预料的社会价值效应。这如同微生物传播一样不断产生衍生和变异而发生难以预料的结果,但扩散传递速度方面,价值网络中的新技术和商业模式远不及微生物传播那样快,因为 自然 的网络环境是远比价值网络环境宽广、协调、完善得多的。</w:t>
      </w:r>
    </w:p>
    <w:p>
      <w:pPr>
        <w:ind w:left="0" w:right="0" w:firstLine="560"/>
        <w:spacing w:before="450" w:after="450" w:line="312" w:lineRule="auto"/>
      </w:pPr>
      <w:r>
        <w:rPr>
          <w:rFonts w:ascii="宋体" w:hAnsi="宋体" w:eastAsia="宋体" w:cs="宋体"/>
          <w:color w:val="000"/>
          <w:sz w:val="28"/>
          <w:szCs w:val="28"/>
        </w:rPr>
        <w:t xml:space="preserve">5.增强的反馈环路规则</w:t>
      </w:r>
    </w:p>
    <w:p>
      <w:pPr>
        <w:ind w:left="0" w:right="0" w:firstLine="560"/>
        <w:spacing w:before="450" w:after="450" w:line="312" w:lineRule="auto"/>
      </w:pPr>
      <w:r>
        <w:rPr>
          <w:rFonts w:ascii="宋体" w:hAnsi="宋体" w:eastAsia="宋体" w:cs="宋体"/>
          <w:color w:val="000"/>
          <w:sz w:val="28"/>
          <w:szCs w:val="28"/>
        </w:rPr>
        <w:t xml:space="preserve">不断增强的反馈环路对于价值网络中的企业会产生良性循环,有\"滚雪球\"的效应。价值网络中的成功企业在价值创造过程中不断投入和发展,获得巨大的价值效应,会使企业获得丰厚回报,这样又促使企业更加具有前进发展的动力。同时巨大的价值效应会吸收更多的企业加入联盟,创造着更加强大的爆炸性的价值,使企业获得更大的回报作为反馈。像\"滚雪球\"一样壮大,这样一个增强的环路里,企业只要简单地不断努力付出,就会获得不断增长的回报,促进企业良性循环。价值网络得到充分的融合发展并增强和扩张。这如同财富聚集的马太效应,富者愈富,愈容易聚集更多的财富。</w:t>
      </w:r>
    </w:p>
    <w:p>
      <w:pPr>
        <w:ind w:left="0" w:right="0" w:firstLine="560"/>
        <w:spacing w:before="450" w:after="450" w:line="312" w:lineRule="auto"/>
      </w:pPr>
      <w:r>
        <w:rPr>
          <w:rFonts w:ascii="宋体" w:hAnsi="宋体" w:eastAsia="宋体" w:cs="宋体"/>
          <w:color w:val="000"/>
          <w:sz w:val="28"/>
          <w:szCs w:val="28"/>
        </w:rPr>
        <w:t xml:space="preserve">6.\"混沌\"状态下的新生规则</w:t>
      </w:r>
    </w:p>
    <w:p>
      <w:pPr>
        <w:ind w:left="0" w:right="0" w:firstLine="560"/>
        <w:spacing w:before="450" w:after="450" w:line="312" w:lineRule="auto"/>
      </w:pPr>
      <w:r>
        <w:rPr>
          <w:rFonts w:ascii="宋体" w:hAnsi="宋体" w:eastAsia="宋体" w:cs="宋体"/>
          <w:color w:val="000"/>
          <w:sz w:val="28"/>
          <w:szCs w:val="28"/>
        </w:rPr>
        <w:t xml:space="preserve">健全的价值网络必须是开放的,是居于\"混沌\"和\"有序\"之间的\"混序\"组织。否则,它将会按熵增原理逐步衰退为稳定状态,成为\"死\"结构。传统企业价值创造过程中有严格的等级观念,机械的规章制度以及无所不在的控制,从根本上扼杀了创造性和积极性,使企业难以毁灭腐朽的事物,重新创造新生事物。混序组织会让企业由衷地为其中的希望、愿景、价值、意义而共同致力追求。这样的组织将诱发与激励企业的积极性和建设性,它们才会有不断进取的活力。为了获得\"混沌状态\"下的企业新生来构造完美的价值网络,首先要求权力与功能必须最大程度的下放。任何价值网的链路上,如果能被多个企业所分担,就不可集中于一个企业;任何权力,如果能由自由竞争的企业所行使,就不可控制在垄断的企业。第二,要求自我组织。无论出于何种原因,任何企业都有权在任何时候,以任何规模进行自我组织管理,并且拥有不可侵犯的权利。第三,要求管理必须分散。任何企业或产业,或彼此间的联盟,尤其是管制者,不得控制或支配任何层次的任何决定或结论。第四,要求将竞争与合作完美的结合起来。组织的每个部分都能够以独特的方式不受约束地自由竞争,但又要彼此联系,以了解其他成员的需求,并在需要时作为整体不可分割的部分来彼此合作。第五,要求具有无比的延伸性和极度的持久性。在保持根本目标,组织性质以及具体准则不变前提下,能够从形式和功能上不断进行自我调整,企业的才智与精神得到充分发挥。最后,全部企业成员和谐而公平地分享价值网络组织的所有权。任何关联方都有权参与经营与管理, 并享有所有权。</w:t>
      </w:r>
    </w:p>
    <w:p>
      <w:pPr>
        <w:ind w:left="0" w:right="0" w:firstLine="560"/>
        <w:spacing w:before="450" w:after="450" w:line="312" w:lineRule="auto"/>
      </w:pPr>
      <w:r>
        <w:rPr>
          <w:rFonts w:ascii="宋体" w:hAnsi="宋体" w:eastAsia="宋体" w:cs="宋体"/>
          <w:color w:val="000"/>
          <w:sz w:val="28"/>
          <w:szCs w:val="28"/>
        </w:rPr>
        <w:t xml:space="preserve">商业模式下的经济规则</w:t>
      </w:r>
    </w:p>
    <w:p>
      <w:pPr>
        <w:ind w:left="0" w:right="0" w:firstLine="560"/>
        <w:spacing w:before="450" w:after="450" w:line="312" w:lineRule="auto"/>
      </w:pPr>
      <w:r>
        <w:rPr>
          <w:rFonts w:ascii="宋体" w:hAnsi="宋体" w:eastAsia="宋体" w:cs="宋体"/>
          <w:color w:val="000"/>
          <w:sz w:val="28"/>
          <w:szCs w:val="28"/>
        </w:rPr>
        <w:t xml:space="preserve">1.\"慷慨的免费消费\"商业规则</w:t>
      </w:r>
    </w:p>
    <w:p>
      <w:pPr>
        <w:ind w:left="0" w:right="0" w:firstLine="560"/>
        <w:spacing w:before="450" w:after="450" w:line="312" w:lineRule="auto"/>
      </w:pPr>
      <w:r>
        <w:rPr>
          <w:rFonts w:ascii="宋体" w:hAnsi="宋体" w:eastAsia="宋体" w:cs="宋体"/>
          <w:color w:val="000"/>
          <w:sz w:val="28"/>
          <w:szCs w:val="28"/>
        </w:rPr>
        <w:t xml:space="preserve">由于下一代网络的高度融合,使信息服务产品更加易于传播,尤其是互联网上的信息服务产品,更加容易复制和传播。虽然开发成本巨大,但复制几乎是零边际成本的,而消费者获得的使用价值是一样的,这一点不同于其他制造行业。因此,\"慷慨的免费消费\"的商业模式在价值网络中应运而生。企业首先是慷慨地免费释放优良性能的\"种子\"产品给消费者消费。\"种子\"产品在网络中被消费者不断自我复制后产生更多的价值,被更多的消费者免费使用。当产品复制变成可以自我实现时,就进入了良性循环,产品数量会不断扩大,进而使广大消费者都免费使用。当这种\"种子\"产品变成消费者生活中不可或缺的产品时,企业就会销售相应的辅助产品或升级\"种子\"产品来获得巨大收益,而此时,消费者已经认同了产品,自然会成为企业的客户。如微软公司的Windows系统、Office工具在刚开始时就是采用这种商业模式运作而获得了巨大的成功。</w:t>
      </w:r>
    </w:p>
    <w:p>
      <w:pPr>
        <w:ind w:left="0" w:right="0" w:firstLine="560"/>
        <w:spacing w:before="450" w:after="450" w:line="312" w:lineRule="auto"/>
      </w:pPr>
      <w:r>
        <w:rPr>
          <w:rFonts w:ascii="宋体" w:hAnsi="宋体" w:eastAsia="宋体" w:cs="宋体"/>
          <w:color w:val="000"/>
          <w:sz w:val="28"/>
          <w:szCs w:val="28"/>
        </w:rPr>
        <w:t xml:space="preserve">2.巅峰时期的\"转型\"规则</w:t>
      </w:r>
    </w:p>
    <w:p>
      <w:pPr>
        <w:ind w:left="0" w:right="0" w:firstLine="560"/>
        <w:spacing w:before="450" w:after="450" w:line="312" w:lineRule="auto"/>
      </w:pPr>
      <w:r>
        <w:rPr>
          <w:rFonts w:ascii="宋体" w:hAnsi="宋体" w:eastAsia="宋体" w:cs="宋体"/>
          <w:color w:val="000"/>
          <w:sz w:val="28"/>
          <w:szCs w:val="28"/>
        </w:rPr>
        <w:t xml:space="preserve">价值 网络 中的一些优秀 企业 在价值创造过程中会 发展 到自身的巅峰状态,这时如能及时放弃 目前 的顶峰状态,进行战略转移,寻求新的 经济 增长点,那么就会使企业系统始终具有强劲的动力前进。由于达到顶点位置的企业自身运作已经非常成功,继续发展下去会存在很大的发展惯性, 自然 生态的发展 规律 是盛极必衰,而且新生事物的产生与原有事物的消亡对于我们都是来得很突然的,难以预料和控制。企业一旦衰败,加上企业原来模式的发展惯性很大,调头发展其它业务已经很难获得成功,大势已去,企业的崩溃似乎在一夜之间就发生了。这一点像股市,当股市酝踉上涨到自身的顶峰时,激发广大股民的狂热购买热情,他们互相奔走相告踊跃购买时,股市的崩塌就很快来临了。</w:t>
      </w:r>
    </w:p>
    <w:p>
      <w:pPr>
        <w:ind w:left="0" w:right="0" w:firstLine="560"/>
        <w:spacing w:before="450" w:after="450" w:line="312" w:lineRule="auto"/>
      </w:pPr>
      <w:r>
        <w:rPr>
          <w:rFonts w:ascii="宋体" w:hAnsi="宋体" w:eastAsia="宋体" w:cs="宋体"/>
          <w:color w:val="000"/>
          <w:sz w:val="28"/>
          <w:szCs w:val="28"/>
        </w:rPr>
        <w:t xml:space="preserve">3.经营上的\"换位\"规则</w:t>
      </w:r>
    </w:p>
    <w:p>
      <w:pPr>
        <w:ind w:left="0" w:right="0" w:firstLine="560"/>
        <w:spacing w:before="450" w:after="450" w:line="312" w:lineRule="auto"/>
      </w:pPr>
      <w:r>
        <w:rPr>
          <w:rFonts w:ascii="宋体" w:hAnsi="宋体" w:eastAsia="宋体" w:cs="宋体"/>
          <w:color w:val="000"/>
          <w:sz w:val="28"/>
          <w:szCs w:val="28"/>
        </w:rPr>
        <w:t xml:space="preserve">网络的全球互联性使得所有的经营活动将可能进入下一代网络系统,价值网络为所有的经营活动提供服务价值。原本互不相关的经营活动却通过网络的平台联系在了一起。传统的经营方式与 现代 的经营方式联系在一起, 社会 发展的变迁引起了经营上的变迁换位。价值网络实现这种换位经营方式,为各企业的发展创造价值,因而网络赢得了巨大的商业价值。所有的成功企业都把网络上的经营活动视为今后发展的重中之重,全球的企业经营方式的转换会使得企业在新的经营环境中产生新的竞争与合作,运作成功与否将关系到企业的发展前途。所以,价值网络将联结着所有在网企业的经营价值。</w:t>
      </w:r>
    </w:p>
    <w:p>
      <w:pPr>
        <w:ind w:left="0" w:right="0" w:firstLine="560"/>
        <w:spacing w:before="450" w:after="450" w:line="312" w:lineRule="auto"/>
      </w:pPr>
      <w:r>
        <w:rPr>
          <w:rFonts w:ascii="宋体" w:hAnsi="宋体" w:eastAsia="宋体" w:cs="宋体"/>
          <w:color w:val="000"/>
          <w:sz w:val="28"/>
          <w:szCs w:val="28"/>
        </w:rPr>
        <w:t xml:space="preserve">4.寻求\"良机\"规则</w:t>
      </w:r>
    </w:p>
    <w:p>
      <w:pPr>
        <w:ind w:left="0" w:right="0" w:firstLine="560"/>
        <w:spacing w:before="450" w:after="450" w:line="312" w:lineRule="auto"/>
      </w:pPr>
      <w:r>
        <w:rPr>
          <w:rFonts w:ascii="宋体" w:hAnsi="宋体" w:eastAsia="宋体" w:cs="宋体"/>
          <w:color w:val="000"/>
          <w:sz w:val="28"/>
          <w:szCs w:val="28"/>
        </w:rPr>
        <w:t xml:space="preserve">我们试图解决价值网络发展中的 问题 ,但最大的瓶径不是在解决问题方案中选出最优方案,而是缺乏寻找良好机会的想像力。财富的源泉是在不完美地创新过程中产生,而不是在完美地优化现有的生产过程中产生。价值网络的理想境界是达到对未知价值机会的最敏锐眼光和最敏捷的把握能力。为了对未知的驾御全心投入,则不可避免地要放弃已经很了解的非常成功的事业的优化工作,从而使价值网络前瞻性地发展。网络的新价值从发现、发展、成熟、最后消亡的生态循环已经比以往任何时候都来得更快和更猛烈。</w:t>
      </w:r>
    </w:p>
    <w:p>
      <w:pPr>
        <w:ind w:left="0" w:right="0" w:firstLine="560"/>
        <w:spacing w:before="450" w:after="450" w:line="312" w:lineRule="auto"/>
      </w:pPr>
      <w:r>
        <w:rPr>
          <w:rFonts w:ascii="宋体" w:hAnsi="宋体" w:eastAsia="宋体" w:cs="宋体"/>
          <w:color w:val="000"/>
          <w:sz w:val="28"/>
          <w:szCs w:val="28"/>
        </w:rPr>
        <w:t xml:space="preserve">用户利益下的经济规则</w:t>
      </w:r>
    </w:p>
    <w:p>
      <w:pPr>
        <w:ind w:left="0" w:right="0" w:firstLine="560"/>
        <w:spacing w:before="450" w:after="450" w:line="312" w:lineRule="auto"/>
      </w:pPr>
      <w:r>
        <w:rPr>
          <w:rFonts w:ascii="宋体" w:hAnsi="宋体" w:eastAsia="宋体" w:cs="宋体"/>
          <w:color w:val="000"/>
          <w:sz w:val="28"/>
          <w:szCs w:val="28"/>
        </w:rPr>
        <w:t xml:space="preserve">1.\"消费者净剩余\"增长规则</w:t>
      </w:r>
    </w:p>
    <w:p>
      <w:pPr>
        <w:ind w:left="0" w:right="0" w:firstLine="560"/>
        <w:spacing w:before="450" w:after="450" w:line="312" w:lineRule="auto"/>
      </w:pPr>
      <w:r>
        <w:rPr>
          <w:rFonts w:ascii="宋体" w:hAnsi="宋体" w:eastAsia="宋体" w:cs="宋体"/>
          <w:color w:val="000"/>
          <w:sz w:val="28"/>
          <w:szCs w:val="28"/>
        </w:rPr>
        <w:t xml:space="preserve">下一代网络的市场逐步从卖方市场过渡到买方市场,需要以客户为中心出发来运营企业,价值网络中的企业要将自己的业务向多样化和个性化方向发展,满足不同的细分市场。这样才会更多地赢得消费者,提高企业竞争力。针对用户对信息服务产品越来越高的要求和越来越低的产品价格期望,用专业语言来说就是消费者对于消费者净剩余升值期望越来越高,下一代网络的融合使众多的产业内企业协同发展,将推出集中的全业务服务,降低了全业务的服务成本,实现了消费者净剩余升值,满足消费者的消费心理期望。这就推动了价值网络实现消费者利益最大化的目标。</w:t>
      </w:r>
    </w:p>
    <w:p>
      <w:pPr>
        <w:ind w:left="0" w:right="0" w:firstLine="560"/>
        <w:spacing w:before="450" w:after="450" w:line="312" w:lineRule="auto"/>
      </w:pPr>
      <w:r>
        <w:rPr>
          <w:rFonts w:ascii="宋体" w:hAnsi="宋体" w:eastAsia="宋体" w:cs="宋体"/>
          <w:color w:val="000"/>
          <w:sz w:val="28"/>
          <w:szCs w:val="28"/>
        </w:rPr>
        <w:t xml:space="preserve">2.培育\"诚信\"网络规则</w:t>
      </w:r>
    </w:p>
    <w:p>
      <w:pPr>
        <w:ind w:left="0" w:right="0" w:firstLine="560"/>
        <w:spacing w:before="450" w:after="450" w:line="312" w:lineRule="auto"/>
      </w:pPr>
      <w:r>
        <w:rPr>
          <w:rFonts w:ascii="宋体" w:hAnsi="宋体" w:eastAsia="宋体" w:cs="宋体"/>
          <w:color w:val="000"/>
          <w:sz w:val="28"/>
          <w:szCs w:val="28"/>
        </w:rPr>
        <w:t xml:space="preserve">由于下一代网络的融和使得网络范围更加巨大,网络里没有清晰的中心,也没有明显的边界。价值网络的管制变得非常复杂,对于其中出现的问题不能听之任之,如\"信息陷阱\"等问题侵害了广大消费者的利益。服务提供商没有履行好自己的职责,也损害了其自身的形象。这些问题都会造成网络的诚信度降低,损害了价值网络的价值效用。网络的管制的目的是培育出忠诚讲信誉服务到位的网络,这样将使消费者使用网络时感到安全和舒心,成为网络的忠实客户。价值网络是一个增值网络,每个环节的最终目的都是为最终消费者提供更多价值。因此,损害消费者利益的环节一定不能存在,卓有成效的管制将控制价值网络的\"诚信\"发展。</w:t>
      </w:r>
    </w:p>
    <w:p>
      <w:pPr>
        <w:ind w:left="0" w:right="0" w:firstLine="560"/>
        <w:spacing w:before="450" w:after="450" w:line="312" w:lineRule="auto"/>
      </w:pPr>
      <w:r>
        <w:rPr>
          <w:rFonts w:ascii="宋体" w:hAnsi="宋体" w:eastAsia="宋体" w:cs="宋体"/>
          <w:color w:val="000"/>
          <w:sz w:val="28"/>
          <w:szCs w:val="28"/>
        </w:rPr>
        <w:t xml:space="preserve">下一代网络的融合产生了新的价值网络体系,自然就具有了自身的经济运行规则。为了价值网络的可持续发展, 研究 其经济规则对网络发展是有积极促进作用,否则,忽略它和不遵守都会给网络的健康发展带来不利 影响 。因此,完善和发展价值网络的经济规则对下一代网络融合是具有十分重要的现实经济指导意义。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2025-06-15T09:12:38+08:00</dcterms:created>
  <dcterms:modified xsi:type="dcterms:W3CDTF">2025-06-15T09:12:38+08:00</dcterms:modified>
</cp:coreProperties>
</file>

<file path=docProps/custom.xml><?xml version="1.0" encoding="utf-8"?>
<Properties xmlns="http://schemas.openxmlformats.org/officeDocument/2006/custom-properties" xmlns:vt="http://schemas.openxmlformats.org/officeDocument/2006/docPropsVTypes"/>
</file>