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论析我国现阶段的收入分配制度</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 论文 关键词】按劳分配；按生产要素分配；分配制度；劳动价值论 【论文摘要】收入分配制度是市场 经济 的重要构成要素之一，文章对当前我国确立的“以按劳分配为主体、多种分配方式并存”这一分配制度和“确立劳动、资本、技术和管理等生产要素按贡献...</w:t>
      </w:r>
    </w:p>
    <w:p>
      <w:pPr>
        <w:ind w:left="0" w:right="0" w:firstLine="560"/>
        <w:spacing w:before="450" w:after="450" w:line="312" w:lineRule="auto"/>
      </w:pPr>
      <w:r>
        <w:rPr>
          <w:rFonts w:ascii="宋体" w:hAnsi="宋体" w:eastAsia="宋体" w:cs="宋体"/>
          <w:color w:val="000"/>
          <w:sz w:val="28"/>
          <w:szCs w:val="28"/>
        </w:rPr>
        <w:t xml:space="preserve">【 论文 关键词】按劳分配；按生产要素分配；分配制度；劳动价值论</w:t>
      </w:r>
    </w:p>
    <w:p>
      <w:pPr>
        <w:ind w:left="0" w:right="0" w:firstLine="560"/>
        <w:spacing w:before="450" w:after="450" w:line="312" w:lineRule="auto"/>
      </w:pPr>
      <w:r>
        <w:rPr>
          <w:rFonts w:ascii="宋体" w:hAnsi="宋体" w:eastAsia="宋体" w:cs="宋体"/>
          <w:color w:val="000"/>
          <w:sz w:val="28"/>
          <w:szCs w:val="28"/>
        </w:rPr>
        <w:t xml:space="preserve">【论文摘要】收入分配制度是市场 经济 的重要构成要素之一，文章对当前我国确立的“以按劳分配为主体、多种分配方式并存”这一分配制度和“确立劳动、资本、技术和管理等生产要素按贡献参与分配的原则”的现实选择进行了分析。在论证其 科学 性、合理性和现实性的前期下，指出这种分配制度将具有稳定性，并进而预测我国未来分配制度实施中的 发展 趋向是生产要素内涵的进一步深化，最后强调应进一步完善我国收入分配制度的实现机制。</w:t>
      </w:r>
    </w:p>
    <w:p>
      <w:pPr>
        <w:ind w:left="0" w:right="0" w:firstLine="560"/>
        <w:spacing w:before="450" w:after="450" w:line="312" w:lineRule="auto"/>
      </w:pPr>
      <w:r>
        <w:rPr>
          <w:rFonts w:ascii="宋体" w:hAnsi="宋体" w:eastAsia="宋体" w:cs="宋体"/>
          <w:color w:val="000"/>
          <w:sz w:val="28"/>
          <w:szCs w:val="28"/>
        </w:rPr>
        <w:t xml:space="preserve">收人分配制度是市场经济的重要构成要素之一，改革开放以来，我国在收人分配制度的指导思想，基本原则和实现机制等方面都做了努力的探索。</w:t>
      </w:r>
    </w:p>
    <w:p>
      <w:pPr>
        <w:ind w:left="0" w:right="0" w:firstLine="560"/>
        <w:spacing w:before="450" w:after="450" w:line="312" w:lineRule="auto"/>
      </w:pPr>
      <w:r>
        <w:rPr>
          <w:rFonts w:ascii="宋体" w:hAnsi="宋体" w:eastAsia="宋体" w:cs="宋体"/>
          <w:color w:val="000"/>
          <w:sz w:val="28"/>
          <w:szCs w:val="28"/>
        </w:rPr>
        <w:t xml:space="preserve">一、我国现阶段的收入分配制度</w:t>
      </w:r>
    </w:p>
    <w:p>
      <w:pPr>
        <w:ind w:left="0" w:right="0" w:firstLine="560"/>
        <w:spacing w:before="450" w:after="450" w:line="312" w:lineRule="auto"/>
      </w:pPr>
      <w:r>
        <w:rPr>
          <w:rFonts w:ascii="宋体" w:hAnsi="宋体" w:eastAsia="宋体" w:cs="宋体"/>
          <w:color w:val="000"/>
          <w:sz w:val="28"/>
          <w:szCs w:val="28"/>
        </w:rPr>
        <w:t xml:space="preserve">社会主义社会的基本经济特征是生产资料公有制，“各尽所能，按劳分配”是社会主义社会经济分配制度的理想模式。但由于当前世界上的社会主义国家大多产生于生产力水平较低的贫穷国家，多数社会主义国家没有经过资本主义生产的积累，没有达到马克思所描绘的社会主义社会应达到的生产力发展程度，所以“各尽所能，按劳分配”模式还不具有其有效实施的社会基础。建国以来，在分配制度上，我们走了一些弯路，也吸取了深刻的教训，痛定思痛之后，我党果断地领导全国人民以“三个有利于‘为目标展开了经济领域的改革。在确认 中国 仍处于社会主义初级阶段，把建立社会主义市场经济作为我国经济体制改革的基本方向，承认多种经济成分并存的现实等国情背景下，党的十六大明确指出:“确立劳动、资本、技术和管理等生产要素按贡献参与分配的原则，完善按劳分配为主体、多种分配方式并存的分配制度。坚持效率优先、兼顾公平，既要提倡奉献精神，又要落实分配政策，既要反对平均主义，又要防止收人悬殊。以共同富裕为目标，扩大中等收入者比重，提高低收人者收人水平。”同时要加快国民经济市场化进程，继续促进资本、劳动力、技术、管理等生产要素市场，完善生产要素价格形成机制。由此我们可以深刻地感受到在我国社会主义市场经济体制建设过程当中，经济分配制度改革的步伐和方向，明确了现阶段我国已经“把按劳分配和按生产要素的贡献分配结合起来”的制度确立为当前中国社会的分配制度。</w:t>
      </w:r>
    </w:p>
    <w:p>
      <w:pPr>
        <w:ind w:left="0" w:right="0" w:firstLine="560"/>
        <w:spacing w:before="450" w:after="450" w:line="312" w:lineRule="auto"/>
      </w:pPr>
      <w:r>
        <w:rPr>
          <w:rFonts w:ascii="宋体" w:hAnsi="宋体" w:eastAsia="宋体" w:cs="宋体"/>
          <w:color w:val="000"/>
          <w:sz w:val="28"/>
          <w:szCs w:val="28"/>
        </w:rPr>
        <w:t xml:space="preserve">二、对收入分配制度的理解</w:t>
      </w:r>
    </w:p>
    <w:p>
      <w:pPr>
        <w:ind w:left="0" w:right="0" w:firstLine="560"/>
        <w:spacing w:before="450" w:after="450" w:line="312" w:lineRule="auto"/>
      </w:pPr>
      <w:r>
        <w:rPr>
          <w:rFonts w:ascii="宋体" w:hAnsi="宋体" w:eastAsia="宋体" w:cs="宋体"/>
          <w:color w:val="000"/>
          <w:sz w:val="28"/>
          <w:szCs w:val="28"/>
        </w:rPr>
        <w:t xml:space="preserve">(一)确立了从先富到共富的指导思想</w:t>
      </w:r>
    </w:p>
    <w:p>
      <w:pPr>
        <w:ind w:left="0" w:right="0" w:firstLine="560"/>
        <w:spacing w:before="450" w:after="450" w:line="312" w:lineRule="auto"/>
      </w:pPr>
      <w:r>
        <w:rPr>
          <w:rFonts w:ascii="宋体" w:hAnsi="宋体" w:eastAsia="宋体" w:cs="宋体"/>
          <w:color w:val="000"/>
          <w:sz w:val="28"/>
          <w:szCs w:val="28"/>
        </w:rPr>
        <w:t xml:space="preserve">坚持社会主义道路，实行按劳分配，其根本目的就是打破平均主义“大锅饭”，让人民尽快过上富裕、幸福的生活。在 总结 历史 经验的基础上.邓小平认为，这一目标的实现只能是逐步地由部分到整体，最终达到共同富裕。允许一部分人通过自己辛勤劳动、合法经营和充分发挥自己的聪明才智先富裕起来，这是承认收人差别存在的合理性。这比大锅饭、铁饭碗，干好干坏一个样的传统机制更能体现公平。</w:t>
      </w:r>
    </w:p>
    <w:p>
      <w:pPr>
        <w:ind w:left="0" w:right="0" w:firstLine="560"/>
        <w:spacing w:before="450" w:after="450" w:line="312" w:lineRule="auto"/>
      </w:pPr>
      <w:r>
        <w:rPr>
          <w:rFonts w:ascii="宋体" w:hAnsi="宋体" w:eastAsia="宋体" w:cs="宋体"/>
          <w:color w:val="000"/>
          <w:sz w:val="28"/>
          <w:szCs w:val="28"/>
        </w:rPr>
        <w:t xml:space="preserve">(二)把按劳分配和按要寮分配结合起来</w:t>
      </w:r>
    </w:p>
    <w:p>
      <w:pPr>
        <w:ind w:left="0" w:right="0" w:firstLine="560"/>
        <w:spacing w:before="450" w:after="450" w:line="312" w:lineRule="auto"/>
      </w:pPr>
      <w:r>
        <w:rPr>
          <w:rFonts w:ascii="宋体" w:hAnsi="宋体" w:eastAsia="宋体" w:cs="宋体"/>
          <w:color w:val="000"/>
          <w:sz w:val="28"/>
          <w:szCs w:val="28"/>
        </w:rPr>
        <w:t xml:space="preserve">按劳分配和按要素分配结合起来。不仅在分配理论上澄清了长期以来争论不清的一些问题，也为进一步完善分配结构和分配方式指明了方向。从理论上说，决定个人收入大小的基本因素，一是个人所拥有的物的要素，主要是资本、土地、厂房等生产要素;二是人的要素，主要是指个人所拥有的各种品质和能力。它除了取决于遗传等先天性因素以外，更大程度上蒋取决于后天的 教育 投资和自身的努力。</w:t>
      </w:r>
    </w:p>
    <w:p>
      <w:pPr>
        <w:ind w:left="0" w:right="0" w:firstLine="560"/>
        <w:spacing w:before="450" w:after="450" w:line="312" w:lineRule="auto"/>
      </w:pPr>
      <w:r>
        <w:rPr>
          <w:rFonts w:ascii="宋体" w:hAnsi="宋体" w:eastAsia="宋体" w:cs="宋体"/>
          <w:color w:val="000"/>
          <w:sz w:val="28"/>
          <w:szCs w:val="28"/>
        </w:rPr>
        <w:t xml:space="preserve">(三)坚持效率优先兼顾公平的原则</w:t>
      </w:r>
    </w:p>
    <w:p>
      <w:pPr>
        <w:ind w:left="0" w:right="0" w:firstLine="560"/>
        <w:spacing w:before="450" w:after="450" w:line="312" w:lineRule="auto"/>
      </w:pPr>
      <w:r>
        <w:rPr>
          <w:rFonts w:ascii="宋体" w:hAnsi="宋体" w:eastAsia="宋体" w:cs="宋体"/>
          <w:color w:val="000"/>
          <w:sz w:val="28"/>
          <w:szCs w:val="28"/>
        </w:rPr>
        <w:t xml:space="preserve">效率优先明确了先富的途径和鼓励先富的方向。就是说，提高效率是一部分地区、一部分单位和一部分人实现先富的途径，也是衡童其先富是否合理的标准和依据，坚持效率优先，就是坚持发展生产力优先，只有解决好了效率问题，公平问题才具有物质前提。在坚持效率优先，促进生产力不断发展的前提下，还必须兼顾公平。兼顾公平就是使全体人民共同享受到生产力发展和经济增长的成果，这是实现共同富裕目标的根本要求。随着经济增长，人们收人水平的增长幅度不同是允许的，但必须同时保障最低收人者的收人水平和生活水准也能随着经济增长而不断有所提高和改善。</w:t>
      </w:r>
    </w:p>
    <w:p>
      <w:pPr>
        <w:ind w:left="0" w:right="0" w:firstLine="560"/>
        <w:spacing w:before="450" w:after="450" w:line="312" w:lineRule="auto"/>
      </w:pPr>
      <w:r>
        <w:rPr>
          <w:rFonts w:ascii="宋体" w:hAnsi="宋体" w:eastAsia="宋体" w:cs="宋体"/>
          <w:color w:val="000"/>
          <w:sz w:val="28"/>
          <w:szCs w:val="28"/>
        </w:rPr>
        <w:t xml:space="preserve">(四)规定取缔非法收入</w:t>
      </w:r>
    </w:p>
    <w:p>
      <w:pPr>
        <w:ind w:left="0" w:right="0" w:firstLine="560"/>
        <w:spacing w:before="450" w:after="450" w:line="312" w:lineRule="auto"/>
      </w:pPr>
      <w:r>
        <w:rPr>
          <w:rFonts w:ascii="宋体" w:hAnsi="宋体" w:eastAsia="宋体" w:cs="宋体"/>
          <w:color w:val="000"/>
          <w:sz w:val="28"/>
          <w:szCs w:val="28"/>
        </w:rPr>
        <w:t xml:space="preserve">中国共产党第十五次全国代表大会的报告中明确地规定;取缔非法收人，对侵吞公有财产和用偷税逃税、权钱交易等非法手段牟取利益的，坚决依法惩处，整顿不合理收人，对凭借行业垄断和某些特殊条件获得个人额外收人的，必须纠正。</w:t>
      </w:r>
    </w:p>
    <w:p>
      <w:pPr>
        <w:ind w:left="0" w:right="0" w:firstLine="560"/>
        <w:spacing w:before="450" w:after="450" w:line="312" w:lineRule="auto"/>
      </w:pPr>
      <w:r>
        <w:rPr>
          <w:rFonts w:ascii="宋体" w:hAnsi="宋体" w:eastAsia="宋体" w:cs="宋体"/>
          <w:color w:val="000"/>
          <w:sz w:val="28"/>
          <w:szCs w:val="28"/>
        </w:rPr>
        <w:t xml:space="preserve">三、收入分配制度选择的原理分析</w:t>
      </w:r>
    </w:p>
    <w:p>
      <w:pPr>
        <w:ind w:left="0" w:right="0" w:firstLine="560"/>
        <w:spacing w:before="450" w:after="450" w:line="312" w:lineRule="auto"/>
      </w:pPr>
      <w:r>
        <w:rPr>
          <w:rFonts w:ascii="宋体" w:hAnsi="宋体" w:eastAsia="宋体" w:cs="宋体"/>
          <w:color w:val="000"/>
          <w:sz w:val="28"/>
          <w:szCs w:val="28"/>
        </w:rPr>
        <w:t xml:space="preserve">(一)生产关系的直接体现</w:t>
      </w:r>
    </w:p>
    <w:p>
      <w:pPr>
        <w:ind w:left="0" w:right="0" w:firstLine="560"/>
        <w:spacing w:before="450" w:after="450" w:line="312" w:lineRule="auto"/>
      </w:pPr>
      <w:r>
        <w:rPr>
          <w:rFonts w:ascii="宋体" w:hAnsi="宋体" w:eastAsia="宋体" w:cs="宋体"/>
          <w:color w:val="000"/>
          <w:sz w:val="28"/>
          <w:szCs w:val="28"/>
        </w:rPr>
        <w:t xml:space="preserve">马克思曾经指出:“消费资料的任何一种分配，都不过是生产条件本身分配的结果。而生产条件的分配，则表现生产方式本身的性质。”实际上分配直接体现的是以作为生产关系基础的各种生产要素的所有制关系。这一点从上面我们对各种不同社会形态下主要经济分配制度的媲变分析可窥见一斑。无论社会产品是生产资料还是生活资料，其价值形成来源于资本、技术、管理、劳动力、土地等生产要素的结合使用，这些要素的所有者分享社会产品。至于如何分配，理论上应该按各生产要素在产品价值创造中所发挥的作用大小或者说所做的贡献大小来分配，但我们也能看到，除在生产力极其低下的原始社会外.几乎各种社会形态里都不同程度地存在着分配不平等和剥削现象。原因何在?我们可以追寻到社会 政治 体制缺陷，在私有制社会下，谁掌握了生产资料，谁就有了剥削他人的资本.他的资本就会越来越多.这样为他进人政界成为掌权派创造了条件.退一步，也为他与政界要人建立关系打下了经济基础，因此，分配制度尽管表面上以各生产要素参与者对价值形成的贡献大小为依据，但实质上深层次地却隐含着“权力”参与分配的因素(通过制定相应政策或者进行寻租活动)。从这一点我们也能看到马克思关于建立人类最理想的社会形态—共产主义(以生产资料公有制为基础的社会主义高级阶段)论断的科学性和指导意义。 (二)马克思劳动价值论 发展 成果的兵体体现</w:t>
      </w:r>
    </w:p>
    <w:p>
      <w:pPr>
        <w:ind w:left="0" w:right="0" w:firstLine="560"/>
        <w:spacing w:before="450" w:after="450" w:line="312" w:lineRule="auto"/>
      </w:pPr>
      <w:r>
        <w:rPr>
          <w:rFonts w:ascii="宋体" w:hAnsi="宋体" w:eastAsia="宋体" w:cs="宋体"/>
          <w:color w:val="000"/>
          <w:sz w:val="28"/>
          <w:szCs w:val="28"/>
        </w:rPr>
        <w:t xml:space="preserve">作为真正的马克思主义者，我们有必要用发展的观点重新审视劳动价值论.拓展劳动概念的含义，正确界定各种劳动、各种生产要素在价值创造中的作用和贡献，以判断现行分配制度的合理性和现实性，进而预测更加完善的、适合我国未来发展需要的分配制度。</w:t>
      </w:r>
    </w:p>
    <w:p>
      <w:pPr>
        <w:ind w:left="0" w:right="0" w:firstLine="560"/>
        <w:spacing w:before="450" w:after="450" w:line="312" w:lineRule="auto"/>
      </w:pPr>
      <w:r>
        <w:rPr>
          <w:rFonts w:ascii="宋体" w:hAnsi="宋体" w:eastAsia="宋体" w:cs="宋体"/>
          <w:color w:val="000"/>
          <w:sz w:val="28"/>
          <w:szCs w:val="28"/>
        </w:rPr>
        <w:t xml:space="preserve">早在1p0多年前，马克思对于劳动概念的变化是有理论准备的，鉴于当时社会 经济 、 政治 、科技、文化等 历史 条件背景和无产阶级革命运动的急迫性，马克思强调了生产领域的劳动创造价值并应该得到相应回报的观点。100多年过去了，人们的消费结构以及相伴随的社会产业结构、社会分工程度已发生了巨大的变化，劳动不仅仅包括维持人们生存需要的物质劳动，还包括满足人们发展、提高的服务劳动和满足人们灵魂需要的精神劳动.社会分工的细化又延伸出许多新的劳动群体和新的产业，如 教育 产业、书画 艺术 品产业、 体育 产业等，难道说从事 科学 研究的高智力劳动就不创造价值吗?对价值形成没有贡献吗?不应该参与社会产品的分配吗?因此‘对劳动概念的拓展，承认技术、知识、管理水平、才能等来源于智力劳动有利于发展马克思劳动价值论，从而有利于我们正确认识当前分配制度的理论基础和政策选择依据。</w:t>
      </w:r>
    </w:p>
    <w:p>
      <w:pPr>
        <w:ind w:left="0" w:right="0" w:firstLine="560"/>
        <w:spacing w:before="450" w:after="450" w:line="312" w:lineRule="auto"/>
      </w:pPr>
      <w:r>
        <w:rPr>
          <w:rFonts w:ascii="宋体" w:hAnsi="宋体" w:eastAsia="宋体" w:cs="宋体"/>
          <w:color w:val="000"/>
          <w:sz w:val="28"/>
          <w:szCs w:val="28"/>
        </w:rPr>
        <w:t xml:space="preserve">关于资本有助于价值形成、资本在经济增长中的贡献，马克思也早在《资本论》第三卷中就有所评价，即“有利于生产力的发展，有利于社会关系的发展，有利于更高级的新形态的各种要素的创造。”新型发展经济学研究也表明，发展 中国 家在其 工业 化、 现代 化的发展过程中，资本投人对经济增长的贡献远远高于发达国家，这一点对认识在杜会主义初级阶段“把资本作为生产要家参与收益分配”具有积极的现实意义。</w:t>
      </w:r>
    </w:p>
    <w:p>
      <w:pPr>
        <w:ind w:left="0" w:right="0" w:firstLine="560"/>
        <w:spacing w:before="450" w:after="450" w:line="312" w:lineRule="auto"/>
      </w:pPr>
      <w:r>
        <w:rPr>
          <w:rFonts w:ascii="宋体" w:hAnsi="宋体" w:eastAsia="宋体" w:cs="宋体"/>
          <w:color w:val="000"/>
          <w:sz w:val="28"/>
          <w:szCs w:val="28"/>
        </w:rPr>
        <w:t xml:space="preserve">可见，党的十六大提出的分配制度坚持了马克思劳动价值论。具有科学性和合理性。结合当前我国正在进行的社会主义市场经济体制的建立、我国加人WTO的实现、我国对外开放政策的继续扩大，作者认为这一分配制度在今后较长一段时期内还具有稳定性。</w:t>
      </w:r>
    </w:p>
    <w:p>
      <w:pPr>
        <w:ind w:left="0" w:right="0" w:firstLine="560"/>
        <w:spacing w:before="450" w:after="450" w:line="312" w:lineRule="auto"/>
      </w:pPr>
      <w:r>
        <w:rPr>
          <w:rFonts w:ascii="宋体" w:hAnsi="宋体" w:eastAsia="宋体" w:cs="宋体"/>
          <w:color w:val="000"/>
          <w:sz w:val="28"/>
          <w:szCs w:val="28"/>
        </w:rPr>
        <w:t xml:space="preserve">四、收入分配制度的未来趋向是生产要案内涵的进一步拓展</w:t>
      </w:r>
    </w:p>
    <w:p>
      <w:pPr>
        <w:ind w:left="0" w:right="0" w:firstLine="560"/>
        <w:spacing w:before="450" w:after="450" w:line="312" w:lineRule="auto"/>
      </w:pPr>
      <w:r>
        <w:rPr>
          <w:rFonts w:ascii="宋体" w:hAnsi="宋体" w:eastAsia="宋体" w:cs="宋体"/>
          <w:color w:val="000"/>
          <w:sz w:val="28"/>
          <w:szCs w:val="28"/>
        </w:rPr>
        <w:t xml:space="preserve">从上面的分析可见.“以按劳分配为主体”又把“按劳分配与按生产要素分配相结合”的分配制度具有科学性、合理性、现实性和稳定性。事实上劳动也是最大的生产要素，只是由于其在价值创造过程中的重要性和特殊作用而加以单独列示，所以我们也可以把党的十六大的分配精神理解为“按生产要素的贡献分配”。十六大报告中具体指出了劳动、资本、技术和管理作为生产要素的分配资格.并未明确其他生产要素，而以一个“等”字留给人们思考和实践。作者认为，在把十六大确立的“按劳分配为主体，与按生产要素的贡献分配相结合”作为我国未来长期稳定的分配制度的指导思想下，实践中就应针对各种环境变化，适应环境变化要求，拓展“生产要素”的含义，比如智力资本、 企业 家才能、 自然 资源(国家作为所有者)、知识资本等作为生产要素参与收益分配，从运用的深层次上发展和完善分配理论，激励各种生产要素所有者将其所拥有的资源投人生产.促进生产力发展。承认各种劳动在价值创造中所做的贡献，并给予正确评价，获得应得的报酬，有利于促进社会分工的进一步细化，切实做到“物尽其用，人尽其才”，提高生产效率，减少浪费，增加国民财富。</w:t>
      </w:r>
    </w:p>
    <w:p>
      <w:pPr>
        <w:ind w:left="0" w:right="0" w:firstLine="560"/>
        <w:spacing w:before="450" w:after="450" w:line="312" w:lineRule="auto"/>
      </w:pPr>
      <w:r>
        <w:rPr>
          <w:rFonts w:ascii="宋体" w:hAnsi="宋体" w:eastAsia="宋体" w:cs="宋体"/>
          <w:color w:val="000"/>
          <w:sz w:val="28"/>
          <w:szCs w:val="28"/>
        </w:rPr>
        <w:t xml:space="preserve">五、收入分配制度的实现机制有待进一步完菩</w:t>
      </w:r>
    </w:p>
    <w:p>
      <w:pPr>
        <w:ind w:left="0" w:right="0" w:firstLine="560"/>
        <w:spacing w:before="450" w:after="450" w:line="312" w:lineRule="auto"/>
      </w:pPr>
      <w:r>
        <w:rPr>
          <w:rFonts w:ascii="宋体" w:hAnsi="宋体" w:eastAsia="宋体" w:cs="宋体"/>
          <w:color w:val="000"/>
          <w:sz w:val="28"/>
          <w:szCs w:val="28"/>
        </w:rPr>
        <w:t xml:space="preserve">收人分配问题是一个十分复杂的问题，它直接体现了市场经济的本质—实现效率与公平。效率与公平又分为三个层次:经济效率与经济公平，社会效率与社会公平，人类效率与人类公平。就收人分配制度而言，仅有指导思想和基本原则是远远不够的，应有一系列具体的行之有效的可操作的 法律 、法规、公共政策和措施手段，才能使收人分配原则得以实现。收人分配制度涉及范围广，牵涉到的问题多，尤其都是经济利益间题，作者认为一定要通过法律、法规手段来保证它的实施。改革开放以来政府出台了许多收人分配政策措施，这些政策措施为促进分配领域改革，理顺分配关系，整顿分配秩序起到了积极作用。但随着经济环境的变化，我们必须看到，我国收人分配领域的法律、法规、政策和制度建设还不完备，与市场化进程相适应的新型分配制度尚未完全建立起来，收人分配的约束机制、调节机制、监督机制和实现机制都不够健全。因此.收人分配制度的实现机制确实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2025-06-16T08:03:11+08:00</dcterms:created>
  <dcterms:modified xsi:type="dcterms:W3CDTF">2025-06-16T08:03:11+08:00</dcterms:modified>
</cp:coreProperties>
</file>

<file path=docProps/custom.xml><?xml version="1.0" encoding="utf-8"?>
<Properties xmlns="http://schemas.openxmlformats.org/officeDocument/2006/custom-properties" xmlns:vt="http://schemas.openxmlformats.org/officeDocument/2006/docPropsVTypes"/>
</file>