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我国互联网行业融资模式分析</w:t>
      </w:r>
      <w:bookmarkEnd w:id="1"/>
    </w:p>
    <w:p>
      <w:pPr>
        <w:jc w:val="center"/>
        <w:spacing w:before="0" w:after="450"/>
      </w:pPr>
      <w:r>
        <w:rPr>
          <w:rFonts w:ascii="Arial" w:hAnsi="Arial" w:eastAsia="Arial" w:cs="Arial"/>
          <w:color w:val="999999"/>
          <w:sz w:val="20"/>
          <w:szCs w:val="20"/>
        </w:rPr>
        <w:t xml:space="preserve">来源：网络  作者：深巷幽兰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摘 要 通过对我国互联网行业 目前 普遍存在的海外上市、海外资本注入以及并购的现象进行了深层次地 分析 ，阐述了我国互联网行业主要的融资模式，并对这种模式在我国的 应用 进行了具体的论证，最后通过实例指出了这种广泛采用的融资模式中所存在的一...</w:t>
      </w:r>
    </w:p>
    <w:p>
      <w:pPr>
        <w:ind w:left="0" w:right="0" w:firstLine="560"/>
        <w:spacing w:before="450" w:after="450" w:line="312" w:lineRule="auto"/>
      </w:pPr>
      <w:r>
        <w:rPr>
          <w:rFonts w:ascii="宋体" w:hAnsi="宋体" w:eastAsia="宋体" w:cs="宋体"/>
          <w:color w:val="000"/>
          <w:sz w:val="28"/>
          <w:szCs w:val="28"/>
        </w:rPr>
        <w:t xml:space="preserve">摘 要 通过对我国互联网行业 目前 普遍存在的海外上市、海外资本注入以及并购的现象进行了深层次地 分析 ，阐述了我国互联网行业主要的融资模式，并对这种模式在我国的 应用 进行了具体的论证，最后通过实例指出了这种广泛采用的融资模式中所存在的一些 问题 。</w:t>
      </w:r>
    </w:p>
    <w:p>
      <w:pPr>
        <w:ind w:left="0" w:right="0" w:firstLine="560"/>
        <w:spacing w:before="450" w:after="450" w:line="312" w:lineRule="auto"/>
      </w:pPr>
      <w:r>
        <w:rPr>
          <w:rFonts w:ascii="宋体" w:hAnsi="宋体" w:eastAsia="宋体" w:cs="宋体"/>
          <w:color w:val="000"/>
          <w:sz w:val="28"/>
          <w:szCs w:val="28"/>
        </w:rPr>
        <w:t xml:space="preserve">关键词 互联网 融资模式 风险投资</w:t>
      </w:r>
    </w:p>
    <w:p>
      <w:pPr>
        <w:ind w:left="0" w:right="0" w:firstLine="560"/>
        <w:spacing w:before="450" w:after="450" w:line="312" w:lineRule="auto"/>
      </w:pPr>
      <w:r>
        <w:rPr>
          <w:rFonts w:ascii="宋体" w:hAnsi="宋体" w:eastAsia="宋体" w:cs="宋体"/>
          <w:color w:val="000"/>
          <w:sz w:val="28"/>
          <w:szCs w:val="28"/>
        </w:rPr>
        <w:t xml:space="preserve">进入202_年以来，随着我国互联网行业的盈利情况的好转，互联网的资本市场也渐渐复苏。一方面是NASDAQ上我国已经上市的互联网公司的股价一路飙升；另一方面，国内外的风险资本再度向 中国 的互联网 企业 大笔注资，一批新的 网络 公司正在积极准备或是已经在香港创业板以及美国的NASDAQ上市。我国目前拥有世界第２的互联网用户群，在５年内将跃居世界首位，这个市场的潜力无疑是巨大的。然而互联网行业又是一个高投入、高风险的行业，人们越来越发现网络 经济 不仅是技术密集型，也同样是资本密集型。来自清科创业投资 研究 中心的调查显示，202_年第一季度投资的行业分布比例中，互联网行业名列首位占总投资额的45%。这样一个收益与风险同样巨大的市场究竟该如何运作？它具有哪些内在的 规律 ？并且以现行的模式运行会存在哪些问题，本文将就这些问题进行分析。</w:t>
      </w:r>
    </w:p>
    <w:p>
      <w:pPr>
        <w:ind w:left="0" w:right="0" w:firstLine="560"/>
        <w:spacing w:before="450" w:after="450" w:line="312" w:lineRule="auto"/>
      </w:pPr>
      <w:r>
        <w:rPr>
          <w:rFonts w:ascii="宋体" w:hAnsi="宋体" w:eastAsia="宋体" w:cs="宋体"/>
          <w:color w:val="000"/>
          <w:sz w:val="28"/>
          <w:szCs w:val="28"/>
        </w:rPr>
        <w:t xml:space="preserve">我国现行的 金融 制度以及 法律 法规使得互联网行业在通过传统融资渠道进行资金筹集时会遇到种种困难。要么是资金不可获得或者是获得成本太高，要么是资本数量质量不够，最重要的是传统的融资模式无法满足互联网行业 发展 的需求。比如，我国的《公司法》规定，公司对外投资比例不能超过净资产的50%，这严重束缚了一些有风险投资意愿的公司的投资能力。另外，还规定公司注册时资本金一次到位，大大摊薄了每股净资产收益率，非常不利于诸如互联网这种高 科技 企业的快速成长，同时也使风险投资很难采用分阶段投资的办法来规避投资过程中的风险。 上述的融资模式在欧美国家发展了很长时间，是一种相当成熟的模式。并且，欧美以及我国的香港地区都有非常正规的创业版或者二板市场，这些融资场所相对于主板市场进入门槛较低，融资渠道更加顺畅，这种模式也曾造就了像微软、eBay、Yahoo’这些信息产业界的巨子。在我国，最早采取这种融资模式的是在２０世纪９０年代中后期，以３大门户（新浪、网易、搜狐）为代表的门户网站。其中最有代表性的非搜狐莫属，它是我国第一家完全依托风险投资建立的互联网公司。搜狐公司的第一笔风险资金是1996年11月下旬获得的，后陆续接受注资7.5万美元，并借此诞生了第一家完全由风险投资创建的高科技企业———爱特信（ITC）公司。1999年4月22日Intel、IDG 等4家公司联合向搜狐投入了200万美元的风险资金。在风险资金的支持下，搜狐作为第一个全中文搜索引擎，顶住了雅虎的攻势，从此逐渐发展成为中文世界的重要门户网站。在202_年左右，以３大门户为代表的中国网络股在NASDAQ成功上市，从某种程度上证明了风险投资这种融资模式在中国互联网行业的成功。  以上的 分析 和实例着重说明这种融资模式在我国取得了很大的成功，但任何 问题 都有其两面性，通过一些分析我们依然可以从这种融资模式中找到一些问题：</w:t>
      </w:r>
    </w:p>
    <w:p>
      <w:pPr>
        <w:ind w:left="0" w:right="0" w:firstLine="560"/>
        <w:spacing w:before="450" w:after="450" w:line="312" w:lineRule="auto"/>
      </w:pPr>
      <w:r>
        <w:rPr>
          <w:rFonts w:ascii="宋体" w:hAnsi="宋体" w:eastAsia="宋体" w:cs="宋体"/>
          <w:color w:val="000"/>
          <w:sz w:val="28"/>
          <w:szCs w:val="28"/>
        </w:rPr>
        <w:t xml:space="preserve">第一，互联网企业承受来自自身经营以及风险投资的内外部压力，认为上市融资是最好的出路。然而，公司上市并不代表具有了盈利能力，市值更多代表了资本市场对于企业成长性的预期。互联网行业 发展 变化速度快，没有哪一种商业模式会受到长期的追捧。企业最终要做的还是不断完善自身的经营模式，提高管理水平，开发出持续的 经济 增长点。著名搜索引擎公司Google（）曾在很长一段时间内拒绝上市，也没有在海外进行大规模的投资并购活动，但由于始终没有停止技术创新、分析客户需求以及企业文化的不断完善，从而稳坐于互联网搜索引擎的头把交椅。</w:t>
      </w:r>
    </w:p>
    <w:p>
      <w:pPr>
        <w:ind w:left="0" w:right="0" w:firstLine="560"/>
        <w:spacing w:before="450" w:after="450" w:line="312" w:lineRule="auto"/>
      </w:pPr>
      <w:r>
        <w:rPr>
          <w:rFonts w:ascii="宋体" w:hAnsi="宋体" w:eastAsia="宋体" w:cs="宋体"/>
          <w:color w:val="000"/>
          <w:sz w:val="28"/>
          <w:szCs w:val="28"/>
        </w:rPr>
        <w:t xml:space="preserve">第二，公开上市为企业筹集了大笔资金，但是也应该清醒地认识到筹集资金并不是企业上市的唯一目的。对此，腾讯公司总裁马化腾认为，腾讯即使不在香港IPO，用赚来的钱也能够完成收购和业务扩充。对于腾讯这样 中国 本土的互联网企业，在其经营的即时通讯领域有着来自国内外同行的激烈竞争，某种程度上肩负着振兴民族 工业 的另外一层含义。它的上市是通过打通融资渠道，以此来和已成规模的互联网公司，包括国际互联网的巨头打一场持久的战争。 综上所述，我国的互联网行业找到了一种成功的融资模式，这种模式的核心是依靠风险投资对互联网企业在各个发展阶段进行资金和管理上的支持，并最终通过被收购或是公开上市使风险投资成功退出，企业也从而获得更通畅的融资渠道，达到了企业与风险投资的双赢。另一方面，我们在利用这种融资模式的同时也要充分考虑到我国互联网行业内部诸多其他的 影响 因素，使其既能达到互联网企业的短期目标，又能从长远的角度有利于我国互联网行业在国际竞争当中发挥优势。</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包峰．风险投资商青睐中国[J].商业周刊（中文版），202_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 杜晨．即时通信之战[J].IT经理世界，202_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 ［美］K·托马斯·利奥著．周刚，江浩译．投资银行业务指南[M.北京：经济 科学 出版社，202_</w:t>
      </w:r>
    </w:p>
    <w:p>
      <w:pPr>
        <w:ind w:left="0" w:right="0" w:firstLine="560"/>
        <w:spacing w:before="450" w:after="450" w:line="312" w:lineRule="auto"/>
      </w:pPr>
      <w:r>
        <w:rPr>
          <w:rFonts w:ascii="宋体" w:hAnsi="宋体" w:eastAsia="宋体" w:cs="宋体"/>
          <w:color w:val="000"/>
          <w:sz w:val="28"/>
          <w:szCs w:val="28"/>
        </w:rPr>
        <w:t xml:space="preserve">4 北京 科技 风险投资股份有限公司．风险投资与OTC市场[M].北京：经济科学出版社，202_</w:t>
      </w:r>
    </w:p>
    <w:p>
      <w:pPr>
        <w:ind w:left="0" w:right="0" w:firstLine="560"/>
        <w:spacing w:before="450" w:after="450" w:line="312" w:lineRule="auto"/>
      </w:pPr>
      <w:r>
        <w:rPr>
          <w:rFonts w:ascii="宋体" w:hAnsi="宋体" w:eastAsia="宋体" w:cs="宋体"/>
          <w:color w:val="000"/>
          <w:sz w:val="28"/>
          <w:szCs w:val="28"/>
        </w:rPr>
        <w:t xml:space="preserve">5 龙鹙．风险投资与我国互联网业的发展[J].中国信息导报，202_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 阳洁．关于互联网产业风险投资的经济学思考[J].南方 金融 ，202_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2025-05-14T05:50:57+08:00</dcterms:created>
  <dcterms:modified xsi:type="dcterms:W3CDTF">2025-05-14T05:50:57+08:00</dcterms:modified>
</cp:coreProperties>
</file>

<file path=docProps/custom.xml><?xml version="1.0" encoding="utf-8"?>
<Properties xmlns="http://schemas.openxmlformats.org/officeDocument/2006/custom-properties" xmlns:vt="http://schemas.openxmlformats.org/officeDocument/2006/docPropsVTypes"/>
</file>