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毕业论文指导记录范文(通用13篇)</w:t>
      </w:r>
      <w:bookmarkEnd w:id="1"/>
    </w:p>
    <w:p>
      <w:pPr>
        <w:jc w:val="center"/>
        <w:spacing w:before="0" w:after="450"/>
      </w:pPr>
      <w:r>
        <w:rPr>
          <w:rFonts w:ascii="Arial" w:hAnsi="Arial" w:eastAsia="Arial" w:cs="Arial"/>
          <w:color w:val="999999"/>
          <w:sz w:val="20"/>
          <w:szCs w:val="20"/>
        </w:rPr>
        <w:t xml:space="preserve">来源：网络  作者：悠然小筑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毕业论文写作指导的内容和方法。 以下是为大家整理的关于毕业论文指导记录的文章13篇 ,欢迎品鉴！第一篇: 毕业论文指导记录　&gt;　一、20_年1月8日办公楼514办公室　　老师对我们进行了集中教学和分别指导，主要解决以下问题：　　1.对我们进...</w:t>
      </w:r>
    </w:p>
    <w:p>
      <w:pPr>
        <w:ind w:left="0" w:right="0" w:firstLine="560"/>
        <w:spacing w:before="450" w:after="450" w:line="312" w:lineRule="auto"/>
      </w:pPr>
      <w:r>
        <w:rPr>
          <w:rFonts w:ascii="宋体" w:hAnsi="宋体" w:eastAsia="宋体" w:cs="宋体"/>
          <w:color w:val="000"/>
          <w:sz w:val="28"/>
          <w:szCs w:val="28"/>
        </w:rPr>
        <w:t xml:space="preserve">毕业论文写作指导的内容和方法。 以下是为大家整理的关于毕业论文指导记录的文章13篇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毕业论文指导记录8次</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毕业论文指导记录</w:t>
      </w:r>
    </w:p>
    <w:p>
      <w:pPr>
        <w:ind w:left="0" w:right="0" w:firstLine="560"/>
        <w:spacing w:before="450" w:after="450" w:line="312" w:lineRule="auto"/>
      </w:pPr>
      <w:r>
        <w:rPr>
          <w:rFonts w:ascii="宋体" w:hAnsi="宋体" w:eastAsia="宋体" w:cs="宋体"/>
          <w:color w:val="000"/>
          <w:sz w:val="28"/>
          <w:szCs w:val="28"/>
        </w:rPr>
        <w:t xml:space="preserve">　　1.20_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　　2.20_年03月11日，提交开题报告。</w:t>
      </w:r>
    </w:p>
    <w:p>
      <w:pPr>
        <w:ind w:left="0" w:right="0" w:firstLine="560"/>
        <w:spacing w:before="450" w:after="450" w:line="312" w:lineRule="auto"/>
      </w:pPr>
      <w:r>
        <w:rPr>
          <w:rFonts w:ascii="宋体" w:hAnsi="宋体" w:eastAsia="宋体" w:cs="宋体"/>
          <w:color w:val="000"/>
          <w:sz w:val="28"/>
          <w:szCs w:val="28"/>
        </w:rPr>
        <w:t xml:space="preserve">　　3.20_年03月12日，在指导老师的指导下，依选定的题目开始搜集资料，整理数据资料。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　　4.20_年03月20日，通过与指导老师的数次关于资料的交流及筛选，将初步的论文提纲提交。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　　5.20_年03月下旬，经过老师的指导与修改，论文提纲确定。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　　6.20_年4月2日，在老师的指导下，进行论文的撰写，并将初稿上交。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　　7.20_年4月7日，老师提出第一次的论文修改意见，内容包括：论文格式、标点符号、中英文摘要、关键词、应用数据、措辞、资料来源等。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　　8.20_年4月20日，根据老师指导意见，将论文作了第一次的修改完成，老师提出第二次修改意见，内容包括：论文格式、中英文摘要、论文的逻辑性等。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　　9.20_年4月27日，论文第二次修改完成，老师提出第三次修改意见，内容包括：论文目录、英文摘要、开题报告等。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　　10.20_年4月27日，第三次论文指导修改以及开题报告指导修改完成。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2.对于学位论文的基本要求、资料要求和引用文献的要求以及格式要求进行了简要说明。[由Www.QunZou.Com整理]</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毕业论文指导记录</w:t>
      </w:r>
    </w:p>
    <w:p>
      <w:pPr>
        <w:ind w:left="0" w:right="0" w:firstLine="560"/>
        <w:spacing w:before="450" w:after="450" w:line="312" w:lineRule="auto"/>
      </w:pPr>
      <w:r>
        <w:rPr>
          <w:rFonts w:ascii="宋体" w:hAnsi="宋体" w:eastAsia="宋体" w:cs="宋体"/>
          <w:color w:val="000"/>
          <w:sz w:val="28"/>
          <w:szCs w:val="28"/>
        </w:rPr>
        <w:t xml:space="preserve">　　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2025-05-11T08:05:34+08:00</dcterms:created>
  <dcterms:modified xsi:type="dcterms:W3CDTF">2025-05-11T08:05:34+08:00</dcterms:modified>
</cp:coreProperties>
</file>

<file path=docProps/custom.xml><?xml version="1.0" encoding="utf-8"?>
<Properties xmlns="http://schemas.openxmlformats.org/officeDocument/2006/custom-properties" xmlns:vt="http://schemas.openxmlformats.org/officeDocument/2006/docPropsVTypes"/>
</file>