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浅论我国跨国银行监管体制的完善</w:t>
      </w:r>
      <w:bookmarkEnd w:id="1"/>
    </w:p>
    <w:p>
      <w:pPr>
        <w:jc w:val="center"/>
        <w:spacing w:before="0" w:after="450"/>
      </w:pPr>
      <w:r>
        <w:rPr>
          <w:rFonts w:ascii="Arial" w:hAnsi="Arial" w:eastAsia="Arial" w:cs="Arial"/>
          <w:color w:val="999999"/>
          <w:sz w:val="20"/>
          <w:szCs w:val="20"/>
        </w:rPr>
        <w:t xml:space="preserve">来源：网络  作者：夜色微凉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【论文关键词】 跨国 银行 法律 监管 自律 管理 【论文摘要】 当今， 金融 国际化、全球化的趋势不断发展，资本的全球化自由流动趋势继续加强，金融业国际化的迅猛发展对世界 经济 、贸易和金融的发展产生了巨大的积极作用。跨国银行作为金融全球...</w:t>
      </w:r>
    </w:p>
    <w:p>
      <w:pPr>
        <w:ind w:left="0" w:right="0" w:firstLine="560"/>
        <w:spacing w:before="450" w:after="450" w:line="312" w:lineRule="auto"/>
      </w:pPr>
      <w:r>
        <w:rPr>
          <w:rFonts w:ascii="宋体" w:hAnsi="宋体" w:eastAsia="宋体" w:cs="宋体"/>
          <w:color w:val="000"/>
          <w:sz w:val="28"/>
          <w:szCs w:val="28"/>
        </w:rPr>
        <w:t xml:space="preserve">【论文关键词】 跨国 银行 法律 监管 自律 管理</w:t>
      </w:r>
    </w:p>
    <w:p>
      <w:pPr>
        <w:ind w:left="0" w:right="0" w:firstLine="560"/>
        <w:spacing w:before="450" w:after="450" w:line="312" w:lineRule="auto"/>
      </w:pPr>
      <w:r>
        <w:rPr>
          <w:rFonts w:ascii="宋体" w:hAnsi="宋体" w:eastAsia="宋体" w:cs="宋体"/>
          <w:color w:val="000"/>
          <w:sz w:val="28"/>
          <w:szCs w:val="28"/>
        </w:rPr>
        <w:t xml:space="preserve">【论文摘要】 当今， 金融 国际化、全球化的趋势不断发展，资本的全球化自由流动趋势继续加强，金融业国际化的迅猛发展对世界 经济 、贸易和金融的发展产生了巨大的积极作用。跨国银行作为金融全球化的中坚力量，越来越成为世界经济与 市场 交易的重要组成部分。</w:t>
      </w:r>
    </w:p>
    <w:p>
      <w:pPr>
        <w:ind w:left="0" w:right="0" w:firstLine="560"/>
        <w:spacing w:before="450" w:after="450" w:line="312" w:lineRule="auto"/>
      </w:pPr>
      <w:r>
        <w:rPr>
          <w:rFonts w:ascii="宋体" w:hAnsi="宋体" w:eastAsia="宋体" w:cs="宋体"/>
          <w:color w:val="000"/>
          <w:sz w:val="28"/>
          <w:szCs w:val="28"/>
        </w:rPr>
        <w:t xml:space="preserve">跨国银行监管体制是指为了特定的 社会 经济目标而对跨国银行的活动依法进行必要的监督与管制的组织机构及权限划分。跨国银行监管体制是市场经济管制的制度安排，是金融监管体制的核心，是银行监管体制的重要组成部分。我们基本可以将跨国银行的监管体制划分为两个基本类型，即一元监管体制与多元监管体制。一元监管体制是指由国家的一个法定机构专享对跨国银行的监管权，并制定和实施相关的监管政策，统一进行监管活动，其中，英国是推选一元监管体制最为典型的国家。英国《银行法》将银行监管权高度集中在中央银行—英格兰银行手中. 多元制是指两个以上的机构享有对跨国银行的监管权，共同执行监管政策。</w:t>
      </w:r>
    </w:p>
    <w:p>
      <w:pPr>
        <w:ind w:left="0" w:right="0" w:firstLine="560"/>
        <w:spacing w:before="450" w:after="450" w:line="312" w:lineRule="auto"/>
      </w:pPr>
      <w:r>
        <w:rPr>
          <w:rFonts w:ascii="宋体" w:hAnsi="宋体" w:eastAsia="宋体" w:cs="宋体"/>
          <w:color w:val="000"/>
          <w:sz w:val="28"/>
          <w:szCs w:val="28"/>
        </w:rPr>
        <w:t xml:space="preserve">在新形势下，我国跨国银行监管体制面临着改革与发展的问题，从世界跨国银行监管体制的发展经验及趋势来看，我国应就以下方面改革与完善跨国银行监管体制。首先，在现有的法律制度框架内建立对跨国银行监管的协调机制，我国目前采用的是分业经营与分业监管体制。我国金融业采用的是分业经营，因此我们先后成立了证监会、保监会、银监会，分别对 证券 业、 保险 业及银行业负责监管。但从世界 金融发展 趋势来看，金融综合化、混业经营己成为一种潮流，而且我国在加入WTO之后，银行业市场会进一步开放，更多的跨国银行会进入中国市场，而且多数国家的银行己经开始混业经营，这给我们现有的分业监管体制带来了极大的挑战。因此借鉴综合监管体制的经验，对于加强对跨国银行的监管是非常必要的。但我们的国情和现实使我们不能冲破现有的体制框架，只能在现有体制的基础上加强监管协调，建立监管的良性协调机制，以克服分业经营与分业监管体制的弊端。关于监管的良性协调机制主要包括以下方面：第一中央银行的协调机制，即在中国人民银行的统一协调下，银监会负责银行业监管，并与证监会、保监会保持密切的协作监管，并统一向中国人民银行负责。第二监管机构间的监管信息及时交流机制。第三监管机构间的联合 调查 及采取行动的机制。第四与国际间银行监管机构的合作机制。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[3]王伟东.经济全球化中的金融风险管理. 中国经济 出版社，1999.156.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2025-05-09T07:20:25+08:00</dcterms:created>
  <dcterms:modified xsi:type="dcterms:W3CDTF">2025-05-09T07:20:25+08:00</dcterms:modified>
</cp:coreProperties>
</file>

<file path=docProps/custom.xml><?xml version="1.0" encoding="utf-8"?>
<Properties xmlns="http://schemas.openxmlformats.org/officeDocument/2006/custom-properties" xmlns:vt="http://schemas.openxmlformats.org/officeDocument/2006/docPropsVTypes"/>
</file>