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乡村振兴战略论文1500字范文三篇</w:t>
      </w:r>
      <w:bookmarkEnd w:id="1"/>
    </w:p>
    <w:p>
      <w:pPr>
        <w:jc w:val="center"/>
        <w:spacing w:before="0" w:after="450"/>
      </w:pPr>
      <w:r>
        <w:rPr>
          <w:rFonts w:ascii="Arial" w:hAnsi="Arial" w:eastAsia="Arial" w:cs="Arial"/>
          <w:color w:val="999999"/>
          <w:sz w:val="20"/>
          <w:szCs w:val="20"/>
        </w:rPr>
        <w:t xml:space="preserve">来源：网络  作者：紫陌红尘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乡村振兴战略论文1500字范文三篇，欢迎阅读与收藏。乡村振兴战略论...</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乡村振兴战略论文1500字范文三篇，欢迎阅读与收藏。[_TAG_h2]乡村振兴战略论文1500字1</w:t>
      </w:r>
    </w:p>
    <w:p>
      <w:pPr>
        <w:ind w:left="0" w:right="0" w:firstLine="560"/>
        <w:spacing w:before="450" w:after="450" w:line="312" w:lineRule="auto"/>
      </w:pPr>
      <w:r>
        <w:rPr>
          <w:rFonts w:ascii="宋体" w:hAnsi="宋体" w:eastAsia="宋体" w:cs="宋体"/>
          <w:color w:val="000"/>
          <w:sz w:val="28"/>
          <w:szCs w:val="28"/>
        </w:rPr>
        <w:t xml:space="preserve">　　习近平总书记说:乡村振兴既要形成，也要铸造灵魂。在市委实施乡村振兴战略领导小组会议上，陈敏尔书记建议乡村文化振兴应在铸魂强根上正确发挥作用。关于乡村文化的振兴，我深刻理解。</w:t>
      </w:r>
    </w:p>
    <w:p>
      <w:pPr>
        <w:ind w:left="0" w:right="0" w:firstLine="560"/>
        <w:spacing w:before="450" w:after="450" w:line="312" w:lineRule="auto"/>
      </w:pPr>
      <w:r>
        <w:rPr>
          <w:rFonts w:ascii="宋体" w:hAnsi="宋体" w:eastAsia="宋体" w:cs="宋体"/>
          <w:color w:val="000"/>
          <w:sz w:val="28"/>
          <w:szCs w:val="28"/>
        </w:rPr>
        <w:t xml:space="preserve">　　有了精神，才有真正的干劲。乡村振兴不仅要看村民们的钱袋鼓鼓的，还要看精神不足。20_年8月，我开始担任荣昌区安富街通安村党总支书记。进入村庄之初，我带领村民们每月开展通安大讲堂，让他们自己谈论村庄的大事、村庄的大事、村庄的大事，开展五星级文明家庭的选拔，以良好的家庭风格带动良好的乡村风格，每周开展送文化入院水库，开展喜闻乐见的文体活动复盖全村4000多本书籍的农家书店，组织志愿者队伍开展小树苗工程，帮助留守老人、女性接受粮食，和留守儿童作业我一边听，一边工作，仅仅半年，通安村就变了，村容整洁，村风文明，社会和谐，成为远近着名的先进村庄，村民们从不买到积极参加，工作更加活跃，产业发展顺利。</w:t>
      </w:r>
    </w:p>
    <w:p>
      <w:pPr>
        <w:ind w:left="0" w:right="0" w:firstLine="560"/>
        <w:spacing w:before="450" w:after="450" w:line="312" w:lineRule="auto"/>
      </w:pPr>
      <w:r>
        <w:rPr>
          <w:rFonts w:ascii="宋体" w:hAnsi="宋体" w:eastAsia="宋体" w:cs="宋体"/>
          <w:color w:val="000"/>
          <w:sz w:val="28"/>
          <w:szCs w:val="28"/>
        </w:rPr>
        <w:t xml:space="preserve">　　乡风平静，才能振兴百业。参加乡村振兴报告团，更加坚定了我在乡下工作创业的自信和决心。下一步，我将继续在全村加强精神文明建设，培育特色文化品牌，以文化高质量发展推动乡村振兴。一是组织实施美丽乡村通达陶都基础宣传思想文化工作创新示范点建设，将党建、纪检、宣传思想文化建设等内容融入其中，大力开展党的方针政策宣传。二是提高农民文明素养，继续开展好媳妇、好孩子、好妻子等评选表扬活动，培养优秀的家庭风格、文明乡村风格的乡贤文化，开展传播善行义举的梦想教室专题训练，在自治、法治、德治相结合的乡村管理中培养现代文明素质。三是保护和发展具有地方特色、民族特色的乡村优秀传统文化，带领村民们充分发掘通安村陶文化的基础，继承农耕文明的精髓，依托培养乡村文化自信的宋窑、刘家拱桥两个窑址，精心构建集陶艺制作、陶艺体验、陶艺文化传播为一体的特色民宿陶艺村。</w:t>
      </w:r>
    </w:p>
    <w:p>
      <w:pPr>
        <w:ind w:left="0" w:right="0" w:firstLine="560"/>
        <w:spacing w:before="450" w:after="450" w:line="312" w:lineRule="auto"/>
      </w:pPr>
      <w:r>
        <w:rPr>
          <w:rFonts w:ascii="宋体" w:hAnsi="宋体" w:eastAsia="宋体" w:cs="宋体"/>
          <w:color w:val="000"/>
          <w:sz w:val="28"/>
          <w:szCs w:val="28"/>
        </w:rPr>
        <w:t xml:space="preserve">　　乡村文化的振兴，需要很多乡村党员干部和大众一起奋斗，需要社会各界的关注、支持和帮助。我相信，只要我们团结一致，共同努力，一定会让农民大众生活富裕，环境美丽，精神愉快，为实施乡村振兴战略，提供精神激励、智慧支持和道德滋养</w:t>
      </w:r>
    </w:p>
    <w:p>
      <w:pPr>
        <w:ind w:left="0" w:right="0" w:firstLine="560"/>
        <w:spacing w:before="450" w:after="450" w:line="312" w:lineRule="auto"/>
      </w:pPr>
      <w:r>
        <w:rPr>
          <w:rFonts w:ascii="黑体" w:hAnsi="黑体" w:eastAsia="黑体" w:cs="黑体"/>
          <w:color w:val="000000"/>
          <w:sz w:val="36"/>
          <w:szCs w:val="36"/>
          <w:b w:val="1"/>
          <w:bCs w:val="1"/>
        </w:rPr>
        <w:t xml:space="preserve">乡村振兴战略论文1500字2</w:t>
      </w:r>
    </w:p>
    <w:p>
      <w:pPr>
        <w:ind w:left="0" w:right="0" w:firstLine="560"/>
        <w:spacing w:before="450" w:after="450" w:line="312" w:lineRule="auto"/>
      </w:pPr>
      <w:r>
        <w:rPr>
          <w:rFonts w:ascii="宋体" w:hAnsi="宋体" w:eastAsia="宋体" w:cs="宋体"/>
          <w:color w:val="000"/>
          <w:sz w:val="28"/>
          <w:szCs w:val="28"/>
        </w:rPr>
        <w:t xml:space="preserve">　　我是金融专业的大学毕业生，回家创业前在着名通信公司当营业员。20_年，由于母亲生病，我放弃了20万元年薪的工作回到老家松林村，种植银耳和食用菌。20_年，我成立黔江区义相食用菌种植株式会社，采用公司合作社农户基地的产业生产模式，村民以土地入股成立株式会社，实行集中经营、抱团发展。20_年，我成立的合作社种菊花300亩以上，种银耳2万袋，纯收入70万元以上，当地建卡贫困家庭增收2500元至3000元。我认为年轻人在农村广阔的天地里有很大的可能性，有很大的奔跑！看到周围的大众也富裕起来，我也感受到了自己的价值。</w:t>
      </w:r>
    </w:p>
    <w:p>
      <w:pPr>
        <w:ind w:left="0" w:right="0" w:firstLine="560"/>
        <w:spacing w:before="450" w:after="450" w:line="312" w:lineRule="auto"/>
      </w:pPr>
      <w:r>
        <w:rPr>
          <w:rFonts w:ascii="宋体" w:hAnsi="宋体" w:eastAsia="宋体" w:cs="宋体"/>
          <w:color w:val="000"/>
          <w:sz w:val="28"/>
          <w:szCs w:val="28"/>
        </w:rPr>
        <w:t xml:space="preserve">　　绿水青山是金山银山，这是我近年来在农村的深刻体验。我所在的邻鄂镇松林村海拔1100多米，山高坡陡，人均耕地少，冬天寒冷，实施机械化耕作困难，村民收入主要靠外出打工。在我看来，利用闲置的土地资源，依靠良好的生态环境发展山地特色利益农业是当前高山地区农业发展的必由之路。在此期间，作为乡村振兴报告团的成员，我幸运地参加了市委实施乡村振兴战略工作的指导小组会议，听到会议上提出生态振兴必须在统一三生空间中正确发挥作用发展山地高效农业，加快农产品品牌建设时，我感到鼓舞和兴奋。</w:t>
      </w:r>
    </w:p>
    <w:p>
      <w:pPr>
        <w:ind w:left="0" w:right="0" w:firstLine="560"/>
        <w:spacing w:before="450" w:after="450" w:line="312" w:lineRule="auto"/>
      </w:pPr>
      <w:r>
        <w:rPr>
          <w:rFonts w:ascii="宋体" w:hAnsi="宋体" w:eastAsia="宋体" w:cs="宋体"/>
          <w:color w:val="000"/>
          <w:sz w:val="28"/>
          <w:szCs w:val="28"/>
        </w:rPr>
        <w:t xml:space="preserve">　　其次，我想在发展立体利益农业方面探索玉米、高山土豆和冬桃，同时发展林下土鸡养殖，实现土地、多次收益。依托高山气候发展菊花种植和特色食用菌产业，利用农户废弃的稻草、玉米芯、玉米秸秆，以循环农业的现代化方式生产食用菌，利用干燥脱水生产菊花茶，实现废弃资源的再利用。突出生态绿色特色，以康养市场为产品主攻方向，打造容仙生态产品品牌。着手打造千亩菊花基地，打造集赏菊、喝菊花茶、吃农家菜为一体的乡村旅游景点，打造具有影响力的立体效益农业示范基地。</w:t>
      </w:r>
    </w:p>
    <w:p>
      <w:pPr>
        <w:ind w:left="0" w:right="0" w:firstLine="560"/>
        <w:spacing w:before="450" w:after="450" w:line="312" w:lineRule="auto"/>
      </w:pPr>
      <w:r>
        <w:rPr>
          <w:rFonts w:ascii="宋体" w:hAnsi="宋体" w:eastAsia="宋体" w:cs="宋体"/>
          <w:color w:val="000"/>
          <w:sz w:val="28"/>
          <w:szCs w:val="28"/>
        </w:rPr>
        <w:t xml:space="preserve">　　发展要靠乡亲，发展成果要惠及乡亲。乡村振兴战略的出台，使我和村民们对未来的自信更加充分，只要我们团结起来，一起努力，实现乡村振兴，建设美丽家园的宏伟目标就可以等待！</w:t>
      </w:r>
    </w:p>
    <w:p>
      <w:pPr>
        <w:ind w:left="0" w:right="0" w:firstLine="560"/>
        <w:spacing w:before="450" w:after="450" w:line="312" w:lineRule="auto"/>
      </w:pPr>
      <w:r>
        <w:rPr>
          <w:rFonts w:ascii="黑体" w:hAnsi="黑体" w:eastAsia="黑体" w:cs="黑体"/>
          <w:color w:val="000000"/>
          <w:sz w:val="36"/>
          <w:szCs w:val="36"/>
          <w:b w:val="1"/>
          <w:bCs w:val="1"/>
        </w:rPr>
        <w:t xml:space="preserve">乡村振兴战略论文1500字3</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明确要求实施乡村振兴战略，并以此为主题部署了三农工作。这是我们党在全面认识和把握我国发展阶段性特征的基础上，从党和国家事业发展全局出发对三农工作的新战略配置，是农业农村发展到新阶段的新要求，也是全面建设小康社会的重要任务，意义重大。</w:t>
      </w:r>
    </w:p>
    <w:p>
      <w:pPr>
        <w:ind w:left="0" w:right="0" w:firstLine="560"/>
        <w:spacing w:before="450" w:after="450" w:line="312" w:lineRule="auto"/>
      </w:pPr>
      <w:r>
        <w:rPr>
          <w:rFonts w:ascii="宋体" w:hAnsi="宋体" w:eastAsia="宋体" w:cs="宋体"/>
          <w:color w:val="000"/>
          <w:sz w:val="28"/>
          <w:szCs w:val="28"/>
        </w:rPr>
        <w:t xml:space="preserve">　　改革开放以来，中国经济社会发展取得了显着成果，农村面貌也发生了翻天复地的变化，但由于历史债务多，加上多种因素的制约，我国城乡发展不平衡不协调矛盾突出，具体表现为城乡居民收入差距大，农业基础不稳定，农村社会事业发展滞后，城乡二元结构仍未解决，许多农村存在空壳、空壳、空壳、活力衰退等。乡村振兴战略的提出，既切中了当前乡村发展的要害，又指明了新时代乡村发展的方向，是城乡发展思路的战略转变，为我们的工作指明了方向。</w:t>
      </w:r>
    </w:p>
    <w:p>
      <w:pPr>
        <w:ind w:left="0" w:right="0" w:firstLine="560"/>
        <w:spacing w:before="450" w:after="450" w:line="312" w:lineRule="auto"/>
      </w:pPr>
      <w:r>
        <w:rPr>
          <w:rFonts w:ascii="宋体" w:hAnsi="宋体" w:eastAsia="宋体" w:cs="宋体"/>
          <w:color w:val="000"/>
          <w:sz w:val="28"/>
          <w:szCs w:val="28"/>
        </w:rPr>
        <w:t xml:space="preserve">　　十九大建议建立城乡融合发展体制和政策体系，是全球高度统一城乡发展、推进乡村振兴战略实施的重要措施。目前，农村发展失衡问题尤为突出。我们的基本国情决定了现代化的发展不能消灭农村，也不能把所有的农民都搬到城，农民整体上必须当场城市化。我们的目标应该是，虽然有城乡之分，但少城乡之分。要通过城乡融合发展，将更多的公共资源布局到农村，加强农村基础设施建设，加快社会主义新农村建设，打好脱贫攻坚战，努力提高农民收入，缩小城乡差距，使农民也能过上现代文明生活，共享发展成果，实现城乡共生共荣，是实际解决三农问题的根本途径。</w:t>
      </w:r>
    </w:p>
    <w:p>
      <w:pPr>
        <w:ind w:left="0" w:right="0" w:firstLine="560"/>
        <w:spacing w:before="450" w:after="450" w:line="312" w:lineRule="auto"/>
      </w:pPr>
      <w:r>
        <w:rPr>
          <w:rFonts w:ascii="宋体" w:hAnsi="宋体" w:eastAsia="宋体" w:cs="宋体"/>
          <w:color w:val="000"/>
          <w:sz w:val="28"/>
          <w:szCs w:val="28"/>
        </w:rPr>
        <w:t xml:space="preserve">　　要实施乡村振兴战略，必须坚持农业农村优先、三产融合和城乡一体化发展的原则。在加大政策趋势的同时，大力培育新型农业经营主体，发展适度规模经营，健全社会化服务体系，激活乡村资金资产资源，实现小农户与现代农业产业发展的有机联系。要坚持自治、法治、德治结合，加快建立有效的乡村管理体系。要把各类人才引向农村，培养懂农村、爱农业、爱农民的工作团队，培养现代新型农民。要大力加强农村基层党建工作，加大农村集体经济，充分发挥农民在实施乡村振兴战略中的主体作用。</w:t>
      </w:r>
    </w:p>
    <w:p>
      <w:pPr>
        <w:ind w:left="0" w:right="0" w:firstLine="560"/>
        <w:spacing w:before="450" w:after="450" w:line="312" w:lineRule="auto"/>
      </w:pPr>
      <w:r>
        <w:rPr>
          <w:rFonts w:ascii="宋体" w:hAnsi="宋体" w:eastAsia="宋体" w:cs="宋体"/>
          <w:color w:val="000"/>
          <w:sz w:val="28"/>
          <w:szCs w:val="28"/>
        </w:rPr>
        <w:t xml:space="preserve">　　作为农业相关人员，要贯彻执行十九大精神，认真理解中央乡村振兴战略的各项配置，理解各项政策，实际下功夫，结合我省实际提出实际措施，推进一个时间节点一个时间节点，以钉子精神全面执行，为我省乡村振兴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2025-06-21T05:37:12+08:00</dcterms:created>
  <dcterms:modified xsi:type="dcterms:W3CDTF">2025-06-21T05:37:12+08:00</dcterms:modified>
</cp:coreProperties>
</file>

<file path=docProps/custom.xml><?xml version="1.0" encoding="utf-8"?>
<Properties xmlns="http://schemas.openxmlformats.org/officeDocument/2006/custom-properties" xmlns:vt="http://schemas.openxmlformats.org/officeDocument/2006/docPropsVTypes"/>
</file>