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高校地质工程专业人才培养体系研究</w:t>
      </w:r>
      <w:bookmarkEnd w:id="1"/>
    </w:p>
    <w:p>
      <w:pPr>
        <w:jc w:val="center"/>
        <w:spacing w:before="0" w:after="450"/>
      </w:pPr>
      <w:r>
        <w:rPr>
          <w:rFonts w:ascii="Arial" w:hAnsi="Arial" w:eastAsia="Arial" w:cs="Arial"/>
          <w:color w:val="999999"/>
          <w:sz w:val="20"/>
          <w:szCs w:val="20"/>
        </w:rPr>
        <w:t xml:space="preserve">来源：网络  作者：心如止水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一、引言 当前是一个经济全球化的时代，高校教育发展要与时俱进，跟上时代前进的脚步。高校在开展地质工程专业教育过程中，要有效结合社会发展实际情况，根据社会对于该专业的人才需求特点，有针对性建立健全的地质工程专业人才培养体系。高校要引导地质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当前是一个经济全球化的时代，高校教育发展要与时俱进，跟上时代前进的脚步。高校在开展地质工程专业教育过程中，要有效结合社会发展实际情况，根据社会对于该专业的人才需求特点，有针对性建立健全的地质工程专业人才培养体系。高校要引导地质工程教师创新自我的教学理念，有效将学生创新能力、综合素质、技术能力、人文精神以及工程素养融合在一起，根据不同学生的学习差异性，合理的设计制定人才培育方案，明确本校地质工程人才培养的长远目标，促进学生的全面发展进步。</w:t>
      </w:r>
    </w:p>
    <w:p>
      <w:pPr>
        <w:ind w:left="0" w:right="0" w:firstLine="560"/>
        <w:spacing w:before="450" w:after="450" w:line="312" w:lineRule="auto"/>
      </w:pPr>
      <w:r>
        <w:rPr>
          <w:rFonts w:ascii="宋体" w:hAnsi="宋体" w:eastAsia="宋体" w:cs="宋体"/>
          <w:color w:val="000"/>
          <w:sz w:val="28"/>
          <w:szCs w:val="28"/>
        </w:rPr>
        <w:t xml:space="preserve">二、地质工程专业人才要求</w:t>
      </w:r>
    </w:p>
    <w:p>
      <w:pPr>
        <w:ind w:left="0" w:right="0" w:firstLine="560"/>
        <w:spacing w:before="450" w:after="450" w:line="312" w:lineRule="auto"/>
      </w:pPr>
      <w:r>
        <w:rPr>
          <w:rFonts w:ascii="宋体" w:hAnsi="宋体" w:eastAsia="宋体" w:cs="宋体"/>
          <w:color w:val="000"/>
          <w:sz w:val="28"/>
          <w:szCs w:val="28"/>
        </w:rPr>
        <w:t xml:space="preserve">1.专业素质。地质工程人才专业素质指的是学生对于时间技能和理论基础知识的理解掌握以及新知识的学习能力。社会的发展让当前企业更加注重于人才的专业素质，它会直接影响到学生的最终就业情况。在企业招聘人才面试过程中，面试官对面试者首先考验的就是其专业素质过不过硬。此外，经济市场对于专业素质中的专业会做出明智的选择，在市场经济的不同发展阶段会出现一些热门的就业专业[1]。</w:t>
      </w:r>
    </w:p>
    <w:p>
      <w:pPr>
        <w:ind w:left="0" w:right="0" w:firstLine="560"/>
        <w:spacing w:before="450" w:after="450" w:line="312" w:lineRule="auto"/>
      </w:pPr>
      <w:r>
        <w:rPr>
          <w:rFonts w:ascii="宋体" w:hAnsi="宋体" w:eastAsia="宋体" w:cs="宋体"/>
          <w:color w:val="000"/>
          <w:sz w:val="28"/>
          <w:szCs w:val="28"/>
        </w:rPr>
        <w:t xml:space="preserve">2.个人素质。专业人才个人素质涵盖的主要内容有文化修养、心理素质、交往能力以及身体素质等。出色的个人素质往往会赋予专业人才独特的魅力，会受到众多创新年轻企业的青睐，促进人才良好的长远发展。</w:t>
      </w:r>
    </w:p>
    <w:p>
      <w:pPr>
        <w:ind w:left="0" w:right="0" w:firstLine="560"/>
        <w:spacing w:before="450" w:after="450" w:line="312" w:lineRule="auto"/>
      </w:pPr>
      <w:r>
        <w:rPr>
          <w:rFonts w:ascii="宋体" w:hAnsi="宋体" w:eastAsia="宋体" w:cs="宋体"/>
          <w:color w:val="000"/>
          <w:sz w:val="28"/>
          <w:szCs w:val="28"/>
        </w:rPr>
        <w:t xml:space="preserve">三、高校地质工程专业人才培养体系改革</w:t>
      </w:r>
    </w:p>
    <w:p>
      <w:pPr>
        <w:ind w:left="0" w:right="0" w:firstLine="560"/>
        <w:spacing w:before="450" w:after="450" w:line="312" w:lineRule="auto"/>
      </w:pPr>
      <w:r>
        <w:rPr>
          <w:rFonts w:ascii="宋体" w:hAnsi="宋体" w:eastAsia="宋体" w:cs="宋体"/>
          <w:color w:val="000"/>
          <w:sz w:val="28"/>
          <w:szCs w:val="28"/>
        </w:rPr>
        <w:t xml:space="preserve">1.改革专业素质教育。高校在地质工程改革专业素质教育上，要将主要改革教育内容分为两个部分：1）建立完善的教学实验平台。高校在地质工程专业人才培养上面，不能仅仅只关注到学生基本技能和理论知识的掌握，而忽视了学生实际操作能力和创新能力的培养。因此，高校要加大对建立教学实验平台的投资力度，通过实验平台开展多样化的实验项目，不断提高学生实验系统设计和研究能力，在实验中发散学生的创新思维，引导学生展开激烈的讨论和沟通，学会在实战中运用所学习的专业知识和技能。比如，在岩体力学课程教学中，通过有效建立数学实验平台，引进应用先进的3DEC、PFC3D软件，在多媒体设备的辅助下，在学生面前充分展示出试件、边坡以及隧道的变形和破裂过程，让学生了解到它们在变形与破裂过程中拉压和剪应力的实际分布和变化情况，从而加深学生对于该课程的学习印象，提高他们对于岩体力学的学习兴趣[2]；2）建立完善的校内外实习基地。地质工程作为一项具备高实践性的教育专业，高校必须充分认识到培养该专业学生良好实践能力的重要性。高校除了要开展多种形式的实践教学，还需要有效建立起完善的校内外实习基地，要为学生提供足够的实习机会，科学合理的制定实践性教学计划，有效将理论教学与实践教学有机的结合在一起。高校可以通过让教师与博士生共同带来学生去参与校外实习的方式，促进双方的共同进步发展，无论是博士生，还是学生都能够得到学习和锻炼，提高自身的实践能力。实习基地的建立能够提高学生的学习兴趣，走出教学课堂，在外界环境下掌握更多的地质工程专业知识和技能，从而提升教学的效果。</w:t>
      </w:r>
    </w:p>
    <w:p>
      <w:pPr>
        <w:ind w:left="0" w:right="0" w:firstLine="560"/>
        <w:spacing w:before="450" w:after="450" w:line="312" w:lineRule="auto"/>
      </w:pPr>
      <w:r>
        <w:rPr>
          <w:rFonts w:ascii="宋体" w:hAnsi="宋体" w:eastAsia="宋体" w:cs="宋体"/>
          <w:color w:val="000"/>
          <w:sz w:val="28"/>
          <w:szCs w:val="28"/>
        </w:rPr>
        <w:t xml:space="preserve">2.培养学生个人素质。高校除了要注重学生专业素质的改革教育，也要重视到学生个人良好素质的培养。要组织学生积极参与有意义的课外活动，培养学生浓厚的人文气息，加强学生之间的合作与交流，不断提高学生的人际交往能力，在活动中感受到学习掌握专业知识和技能的快乐，有效帮助学生经所学的专业转变为他们一生热爱坚持的事业。高校在个人素质培养模块上要注重课程的创新设置，充分激发学生的学习热情和兴趣。例如高校通过开展科学发展史这门课程，课程教学有利于帮助学生去掌握了解到科学技术的发展和社会进步情况，学生在学习过程中会形成良好的对科学技术的正确态度和认识，清晰明白科学技术与社会发展之间的关系。《科学发展史》重在向学生讲述科学技术创新研究对于促进社会发展的重要性，社会稳定发展离不开科学技术，这样有利于培养学生刻苦努力的精神，朝着目标不断奋斗，努力专研所学专业的相关技术，提升教师该课程的教学效果。与此同时，由于学生在选择地质工程专业时，对于该专业的基础内容往往了解甚少，高校要有针对性的设立专业概况介绍这门课程，它能够帮助学生充分了解地质工程专业，有利于学生学会正确规划自己的人生，培养学生良好的学习兴趣，愿意投入更多的时间与精力去学习，将该专业变成自身的终身事业，提高自我的责任心，树立先进的学习理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高校要想培养出更多高素质实用型的地质工程人才，就必须建立起健全的专业人才培育体系，要创新专业教学理念和方法，建立完善的教学实验平台和校内外实习基地，努力培养学生良好的实践能力，掌握更多的专业知识和技能，提高自身的综合素质，能够满足社会对于该类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2025-06-22T03:33:04+08:00</dcterms:created>
  <dcterms:modified xsi:type="dcterms:W3CDTF">2025-06-22T03:33:04+08:00</dcterms:modified>
</cp:coreProperties>
</file>

<file path=docProps/custom.xml><?xml version="1.0" encoding="utf-8"?>
<Properties xmlns="http://schemas.openxmlformats.org/officeDocument/2006/custom-properties" xmlns:vt="http://schemas.openxmlformats.org/officeDocument/2006/docPropsVTypes"/>
</file>