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形势与政策乡村振兴论文范文六篇</w:t>
      </w:r>
      <w:bookmarkEnd w:id="1"/>
    </w:p>
    <w:p>
      <w:pPr>
        <w:jc w:val="center"/>
        <w:spacing w:before="0" w:after="450"/>
      </w:pPr>
      <w:r>
        <w:rPr>
          <w:rFonts w:ascii="Arial" w:hAnsi="Arial" w:eastAsia="Arial" w:cs="Arial"/>
          <w:color w:val="999999"/>
          <w:sz w:val="20"/>
          <w:szCs w:val="20"/>
        </w:rPr>
        <w:t xml:space="preserve">来源：网络  作者：青灯古佛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以下是为大家整理的关于形势与政策乡村振兴论文的文章6篇 ,欢迎品鉴！第1篇: 形势与政策乡村振兴论文　　摘要：特色产业小镇在推动城乡协调发展、增加农民收入，促进乡村振兴方面发挥着重要作用。近年来在各地区的发展...</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以下是为大家整理的关于形势与政策乡村振兴论文的文章6篇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形势与政策乡村振兴论文</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　　&gt;一、发展特色产业小镇的积极影响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新冠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　　&gt;二、喀左县紫陶特色产业小镇的发展现状及问题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　　&gt;三、推动喀左县紫陶特色产业小镇高质量发展的对策建议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聘一批高学历技术人才。建立健全职称评定“绿色通道”，将这些人培养成本地紫陶高端技术人员，不断壮大人才队伍，为紫陶产业发展提供强有力的人才保障。</w:t>
      </w:r>
    </w:p>
    <w:p>
      <w:pPr>
        <w:ind w:left="0" w:right="0" w:firstLine="560"/>
        <w:spacing w:before="450" w:after="450" w:line="312" w:lineRule="auto"/>
      </w:pPr>
      <w:r>
        <w:rPr>
          <w:rFonts w:ascii="宋体" w:hAnsi="宋体" w:eastAsia="宋体" w:cs="宋体"/>
          <w:color w:val="000"/>
          <w:sz w:val="28"/>
          <w:szCs w:val="28"/>
        </w:rPr>
        <w:t xml:space="preserve">　　(五)加强宣传与政策服务共同保障要加大宣传，提升品牌影响力。对外宣传上，积极与央视和相关省份的主流媒体进行对接，对喀左县紫陶文化产业进行推介;积极与外地交通部门联系，利用高铁、飞机、公交车、火车站、京沈高速路口等手段，在人群密集地段进行集中宣传推介。要积极筹建举办“紫陶文化艺术节”“创意大赛”等形式，扩大“北方紫陶之都”影响力。进一步完善政策服务体系。出台优惠扶持政策，并严格落实相关扶持政策，打造政策洼地。与金融机构协调对接，帮助解决紫砂企业资金及信用问题，支持紫陶文化产业集群技术创新。充分发挥紫砂行业协会作用，加强行业自律，维护喀左紫陶品牌在市场上的良好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[1]梁彬.贵州省旅游特色小镇资源评价与发展策略研究[D].贵阳：贵州大学，20_.</w:t>
      </w:r>
    </w:p>
    <w:p>
      <w:pPr>
        <w:ind w:left="0" w:right="0" w:firstLine="560"/>
        <w:spacing w:before="450" w:after="450" w:line="312" w:lineRule="auto"/>
      </w:pPr>
      <w:r>
        <w:rPr>
          <w:rFonts w:ascii="宋体" w:hAnsi="宋体" w:eastAsia="宋体" w:cs="宋体"/>
          <w:color w:val="000"/>
          <w:sz w:val="28"/>
          <w:szCs w:val="28"/>
        </w:rPr>
        <w:t xml:space="preserve">　　[2]成海燕.特色小镇发展机制探讨——基于中国国情的理论与实践分析[J].学术论坛，20_(01).</w:t>
      </w:r>
    </w:p>
    <w:p>
      <w:pPr>
        <w:ind w:left="0" w:right="0" w:firstLine="560"/>
        <w:spacing w:before="450" w:after="450" w:line="312" w:lineRule="auto"/>
      </w:pPr>
      <w:r>
        <w:rPr>
          <w:rFonts w:ascii="宋体" w:hAnsi="宋体" w:eastAsia="宋体" w:cs="宋体"/>
          <w:color w:val="000"/>
          <w:sz w:val="28"/>
          <w:szCs w:val="28"/>
        </w:rPr>
        <w:t xml:space="preserve">　　[3]江苏省农业特色小镇建设现状与路径研究[J].王玮，黄春晓.江苏农业科学.20_(12).</w:t>
      </w:r>
    </w:p>
    <w:p>
      <w:pPr>
        <w:ind w:left="0" w:right="0" w:firstLine="560"/>
        <w:spacing w:before="450" w:after="450" w:line="312" w:lineRule="auto"/>
      </w:pPr>
      <w:r>
        <w:rPr>
          <w:rFonts w:ascii="黑体" w:hAnsi="黑体" w:eastAsia="黑体" w:cs="黑体"/>
          <w:color w:val="000000"/>
          <w:sz w:val="36"/>
          <w:szCs w:val="36"/>
          <w:b w:val="1"/>
          <w:bCs w:val="1"/>
        </w:rPr>
        <w:t xml:space="preserve">第2篇: 形势与政策乡村振兴论文</w:t>
      </w:r>
    </w:p>
    <w:p>
      <w:pPr>
        <w:ind w:left="0" w:right="0" w:firstLine="560"/>
        <w:spacing w:before="450" w:after="450" w:line="312" w:lineRule="auto"/>
      </w:pPr>
      <w:r>
        <w:rPr>
          <w:rFonts w:ascii="宋体" w:hAnsi="宋体" w:eastAsia="宋体" w:cs="宋体"/>
          <w:color w:val="000"/>
          <w:sz w:val="28"/>
          <w:szCs w:val="28"/>
        </w:rPr>
        <w:t xml:space="preserve">　　摘要：通过分析吉林东部地区乡村振兴战略中第一产业、第二产业、第三产业发展现状，针对制约产业发展因素，提出要解放思想，坚定前行，完善人才引进培养机制，加快农业产业现代化进程，完善资金政策，加快一二三产业融合发，充分发挥以市场为主体的调节作用，从而有效解决“三农”问题，加快乡村振兴战略的推进。</w:t>
      </w:r>
    </w:p>
    <w:p>
      <w:pPr>
        <w:ind w:left="0" w:right="0" w:firstLine="560"/>
        <w:spacing w:before="450" w:after="450" w:line="312" w:lineRule="auto"/>
      </w:pPr>
      <w:r>
        <w:rPr>
          <w:rFonts w:ascii="宋体" w:hAnsi="宋体" w:eastAsia="宋体" w:cs="宋体"/>
          <w:color w:val="000"/>
          <w:sz w:val="28"/>
          <w:szCs w:val="28"/>
        </w:rPr>
        <w:t xml:space="preserve">　　关键词：乡村振兴；产业振兴；三农</w:t>
      </w:r>
    </w:p>
    <w:p>
      <w:pPr>
        <w:ind w:left="0" w:right="0" w:firstLine="560"/>
        <w:spacing w:before="450" w:after="450" w:line="312" w:lineRule="auto"/>
      </w:pPr>
      <w:r>
        <w:rPr>
          <w:rFonts w:ascii="宋体" w:hAnsi="宋体" w:eastAsia="宋体" w:cs="宋体"/>
          <w:color w:val="000"/>
          <w:sz w:val="28"/>
          <w:szCs w:val="28"/>
        </w:rPr>
        <w:t xml:space="preserve">　　乡村振兴的关键和难点是产业振兴，如何发展产业促进产业，以产业发展推动乡村振兴，是摆在传统农业大省吉林面前一个亟待解决的课题。吉林东部地区具有生态优良、区位独特、资源丰富的优势，如何因地制宜，以产业振兴促进“三农”发展？该文立足敦化市，以敦化市为例展开思考。</w:t>
      </w:r>
    </w:p>
    <w:p>
      <w:pPr>
        <w:ind w:left="0" w:right="0" w:firstLine="560"/>
        <w:spacing w:before="450" w:after="450" w:line="312" w:lineRule="auto"/>
      </w:pPr>
      <w:r>
        <w:rPr>
          <w:rFonts w:ascii="宋体" w:hAnsi="宋体" w:eastAsia="宋体" w:cs="宋体"/>
          <w:color w:val="000"/>
          <w:sz w:val="28"/>
          <w:szCs w:val="28"/>
        </w:rPr>
        <w:t xml:space="preserve">　　1产业现状分析</w:t>
      </w:r>
    </w:p>
    <w:p>
      <w:pPr>
        <w:ind w:left="0" w:right="0" w:firstLine="560"/>
        <w:spacing w:before="450" w:after="450" w:line="312" w:lineRule="auto"/>
      </w:pPr>
      <w:r>
        <w:rPr>
          <w:rFonts w:ascii="宋体" w:hAnsi="宋体" w:eastAsia="宋体" w:cs="宋体"/>
          <w:color w:val="000"/>
          <w:sz w:val="28"/>
          <w:szCs w:val="28"/>
        </w:rPr>
        <w:t xml:space="preserve">　　1.1第一产业</w:t>
      </w:r>
    </w:p>
    <w:p>
      <w:pPr>
        <w:ind w:left="0" w:right="0" w:firstLine="560"/>
        <w:spacing w:before="450" w:after="450" w:line="312" w:lineRule="auto"/>
      </w:pPr>
      <w:r>
        <w:rPr>
          <w:rFonts w:ascii="宋体" w:hAnsi="宋体" w:eastAsia="宋体" w:cs="宋体"/>
          <w:color w:val="000"/>
          <w:sz w:val="28"/>
          <w:szCs w:val="28"/>
        </w:rPr>
        <w:t xml:space="preserve">　　种植业发展现状。20_年至20_年敦化市粮食总产量趋于稳定。20_年，粮食作物播种面积16.0万公顷，比上年下降2.0%。粮食总产量51.8万吨，比上年增长1.3%；特色种养业主要包括中药材、食用菌、果蔬、野生采集、苗木花卉等特色种植业，特色农业的产值和体量已远远超出传统种植业，成为敦化市农业产业中的支撑性产业；畜牧业发展，按养殖规模来看，各畜种规模养殖占比均达到70%以上，但具体分布仍以小型规模养殖占比居多，再加上基础设施规范化程度差，养殖效益和附加效益较低，养殖污染治理难度较大等问题愈发凸显。</w:t>
      </w:r>
    </w:p>
    <w:p>
      <w:pPr>
        <w:ind w:left="0" w:right="0" w:firstLine="560"/>
        <w:spacing w:before="450" w:after="450" w:line="312" w:lineRule="auto"/>
      </w:pPr>
      <w:r>
        <w:rPr>
          <w:rFonts w:ascii="宋体" w:hAnsi="宋体" w:eastAsia="宋体" w:cs="宋体"/>
          <w:color w:val="000"/>
          <w:sz w:val="28"/>
          <w:szCs w:val="28"/>
        </w:rPr>
        <w:t xml:space="preserve">　　1.2第二产业</w:t>
      </w:r>
    </w:p>
    <w:p>
      <w:pPr>
        <w:ind w:left="0" w:right="0" w:firstLine="560"/>
        <w:spacing w:before="450" w:after="450" w:line="312" w:lineRule="auto"/>
      </w:pPr>
      <w:r>
        <w:rPr>
          <w:rFonts w:ascii="宋体" w:hAnsi="宋体" w:eastAsia="宋体" w:cs="宋体"/>
          <w:color w:val="000"/>
          <w:sz w:val="28"/>
          <w:szCs w:val="28"/>
        </w:rPr>
        <w:t xml:space="preserve">　　为顺应市场发展，相关农产品加工、中药材加工、畜产品加工、新能源高新产业等开始崭露头角。以粮食深加工为主的煎饼产业，形成了一定的规模和品牌效应；以人参为主的中药材产业，年销售总额预计可达3.02亿元；以黑木耳为主的食用菌产业，黑木耳菌种培养和栽培技术一直处于东三省领先地位，但由于没有形成地区品牌效应，仍停留在最初级加工阶段；其他产业王君伟（中共敦化市委党校，吉林敦化133700）包括柞蚕、果蔬、林下经济产业，产品大多以原料形式出售，没有正规的深加工企业，产业有待进一步开发；畜产品加工龙头企业，当前全市只有4家畜产品加工龙头企业，生猪和肉牛产品只能以鲜肉形式上市销售，不能通过深加工提高产品附加值；可再生能源产业以秸秆、废弃木耳段等农业废弃物为主的能源再生产业，利用农业废弃物，通过高新技术手段转化成饲料、生物质燃料等再生能源，打通了农业产业经济循环的最后的一节。</w:t>
      </w:r>
    </w:p>
    <w:p>
      <w:pPr>
        <w:ind w:left="0" w:right="0" w:firstLine="560"/>
        <w:spacing w:before="450" w:after="450" w:line="312" w:lineRule="auto"/>
      </w:pPr>
      <w:r>
        <w:rPr>
          <w:rFonts w:ascii="宋体" w:hAnsi="宋体" w:eastAsia="宋体" w:cs="宋体"/>
          <w:color w:val="000"/>
          <w:sz w:val="28"/>
          <w:szCs w:val="28"/>
        </w:rPr>
        <w:t xml:space="preserve">　　1.3第三产业</w:t>
      </w:r>
    </w:p>
    <w:p>
      <w:pPr>
        <w:ind w:left="0" w:right="0" w:firstLine="560"/>
        <w:spacing w:before="450" w:after="450" w:line="312" w:lineRule="auto"/>
      </w:pPr>
      <w:r>
        <w:rPr>
          <w:rFonts w:ascii="宋体" w:hAnsi="宋体" w:eastAsia="宋体" w:cs="宋体"/>
          <w:color w:val="000"/>
          <w:sz w:val="28"/>
          <w:szCs w:val="28"/>
        </w:rPr>
        <w:t xml:space="preserve">　　当前涉及农业的第三产业主要以农村休闲旅游和观光采摘为主，据统计全市农家乐采摘园、休闲山庄等经营主体已发展到262户。总体上看，全市涉农第三产业仍存在规模不大、布局不优、基础设施较差、服务能力和意识不强、政策和环保压力约束较大等问题。</w:t>
      </w:r>
    </w:p>
    <w:p>
      <w:pPr>
        <w:ind w:left="0" w:right="0" w:firstLine="560"/>
        <w:spacing w:before="450" w:after="450" w:line="312" w:lineRule="auto"/>
      </w:pPr>
      <w:r>
        <w:rPr>
          <w:rFonts w:ascii="宋体" w:hAnsi="宋体" w:eastAsia="宋体" w:cs="宋体"/>
          <w:color w:val="000"/>
          <w:sz w:val="28"/>
          <w:szCs w:val="28"/>
        </w:rPr>
        <w:t xml:space="preserve">　　2制约产业发展因素分析</w:t>
      </w:r>
    </w:p>
    <w:p>
      <w:pPr>
        <w:ind w:left="0" w:right="0" w:firstLine="560"/>
        <w:spacing w:before="450" w:after="450" w:line="312" w:lineRule="auto"/>
      </w:pPr>
      <w:r>
        <w:rPr>
          <w:rFonts w:ascii="宋体" w:hAnsi="宋体" w:eastAsia="宋体" w:cs="宋体"/>
          <w:color w:val="000"/>
          <w:sz w:val="28"/>
          <w:szCs w:val="28"/>
        </w:rPr>
        <w:t xml:space="preserve">　　2.1主观方面</w:t>
      </w:r>
    </w:p>
    <w:p>
      <w:pPr>
        <w:ind w:left="0" w:right="0" w:firstLine="560"/>
        <w:spacing w:before="450" w:after="450" w:line="312" w:lineRule="auto"/>
      </w:pPr>
      <w:r>
        <w:rPr>
          <w:rFonts w:ascii="宋体" w:hAnsi="宋体" w:eastAsia="宋体" w:cs="宋体"/>
          <w:color w:val="000"/>
          <w:sz w:val="28"/>
          <w:szCs w:val="28"/>
        </w:rPr>
        <w:t xml:space="preserve">　　思想不够解放，政策运用不灵活。一方面，南方发达地区倡导“法无禁止即可为”，本地的实际情况是“法无许可不可为”。这种对比从政策层面来讲，使发展空间和发展动力先天落后于其他地区。另一方面，仍存在只求稳定，不敢尝试新鲜事物，对政策资源、产业资源和人才资源的整合和使用上没有形成良性的链条式发展模式，缺乏科学的策划和整体考虑情况。</w:t>
      </w:r>
    </w:p>
    <w:p>
      <w:pPr>
        <w:ind w:left="0" w:right="0" w:firstLine="560"/>
        <w:spacing w:before="450" w:after="450" w:line="312" w:lineRule="auto"/>
      </w:pPr>
      <w:r>
        <w:rPr>
          <w:rFonts w:ascii="宋体" w:hAnsi="宋体" w:eastAsia="宋体" w:cs="宋体"/>
          <w:color w:val="000"/>
          <w:sz w:val="28"/>
          <w:szCs w:val="28"/>
        </w:rPr>
        <w:t xml:space="preserve">　　2.2客观方面</w:t>
      </w:r>
    </w:p>
    <w:p>
      <w:pPr>
        <w:ind w:left="0" w:right="0" w:firstLine="560"/>
        <w:spacing w:before="450" w:after="450" w:line="312" w:lineRule="auto"/>
      </w:pPr>
      <w:r>
        <w:rPr>
          <w:rFonts w:ascii="宋体" w:hAnsi="宋体" w:eastAsia="宋体" w:cs="宋体"/>
          <w:color w:val="000"/>
          <w:sz w:val="28"/>
          <w:szCs w:val="28"/>
        </w:rPr>
        <w:t xml:space="preserve">　　2.2.1农业结构调整缓慢，农业产业化程度不高。大部分农民仍依赖传统种植业和畜牧业，产业结构相对单一，农产品附加值不高；农民专业合作社等新型合作组织发展过缓，农业生产的组织化、集约化程度不高，市场竞争力不强；农村二三产业分布发展不均衡。2.2.2土地流转难度大。在产业发展过程中，土地整合成本高、土地权属不清晰、农户经营碎片化问题明显，部分农户因循守旧思想依然根深蒂固。致使产业发展缺乏应有效土地保障，经营主体无法更好地有效整合土地资源、扩大生产经营规模，甚至存在被收回土地的风险。2.2.3农业市场相对混乱，农民经营效益不佳。由于缺乏统一的营销管理系统，缺乏精准信息和科学市场预测，未形成统一定价，造成市场乱价、抢购抢销的混乱局面，导致抗市场风险能力低，农民经营收入不稳定。2.2.4产品竞争力弱，品牌影响力小。全市各类农产品资源丰富，种植养殖、山里水中，应有尽有，但深度开发利用水平低，多数还停留在初级加工层面，虽然产品质量好，但利润率偏低、竞争力弱。2.2.5人才吸引力不足。从现实情况看，种养殖技术及产业经营和管理人才严重匮乏，是产业发展亟待突破的瓶颈。</w:t>
      </w:r>
    </w:p>
    <w:p>
      <w:pPr>
        <w:ind w:left="0" w:right="0" w:firstLine="560"/>
        <w:spacing w:before="450" w:after="450" w:line="312" w:lineRule="auto"/>
      </w:pPr>
      <w:r>
        <w:rPr>
          <w:rFonts w:ascii="宋体" w:hAnsi="宋体" w:eastAsia="宋体" w:cs="宋体"/>
          <w:color w:val="000"/>
          <w:sz w:val="28"/>
          <w:szCs w:val="28"/>
        </w:rPr>
        <w:t xml:space="preserve">　　2.3产业经营方面</w:t>
      </w:r>
    </w:p>
    <w:p>
      <w:pPr>
        <w:ind w:left="0" w:right="0" w:firstLine="560"/>
        <w:spacing w:before="450" w:after="450" w:line="312" w:lineRule="auto"/>
      </w:pPr>
      <w:r>
        <w:rPr>
          <w:rFonts w:ascii="宋体" w:hAnsi="宋体" w:eastAsia="宋体" w:cs="宋体"/>
          <w:color w:val="000"/>
          <w:sz w:val="28"/>
          <w:szCs w:val="28"/>
        </w:rPr>
        <w:t xml:space="preserve">　　发展竞争大，同质化严重；与内地企业相比，经营理念、生产设备、管理模式等不够规范化；融资渠道窄融资成本高。相关政策没有得到充分有效落实。</w:t>
      </w:r>
    </w:p>
    <w:p>
      <w:pPr>
        <w:ind w:left="0" w:right="0" w:firstLine="560"/>
        <w:spacing w:before="450" w:after="450" w:line="312" w:lineRule="auto"/>
      </w:pPr>
      <w:r>
        <w:rPr>
          <w:rFonts w:ascii="宋体" w:hAnsi="宋体" w:eastAsia="宋体" w:cs="宋体"/>
          <w:color w:val="000"/>
          <w:sz w:val="28"/>
          <w:szCs w:val="28"/>
        </w:rPr>
        <w:t xml:space="preserve">　　3促进产业振兴对策及建议</w:t>
      </w:r>
    </w:p>
    <w:p>
      <w:pPr>
        <w:ind w:left="0" w:right="0" w:firstLine="560"/>
        <w:spacing w:before="450" w:after="450" w:line="312" w:lineRule="auto"/>
      </w:pPr>
      <w:r>
        <w:rPr>
          <w:rFonts w:ascii="宋体" w:hAnsi="宋体" w:eastAsia="宋体" w:cs="宋体"/>
          <w:color w:val="000"/>
          <w:sz w:val="28"/>
          <w:szCs w:val="28"/>
        </w:rPr>
        <w:t xml:space="preserve">　　3.1解放思想，坚定前行</w:t>
      </w:r>
    </w:p>
    <w:p>
      <w:pPr>
        <w:ind w:left="0" w:right="0" w:firstLine="560"/>
        <w:spacing w:before="450" w:after="450" w:line="312" w:lineRule="auto"/>
      </w:pPr>
      <w:r>
        <w:rPr>
          <w:rFonts w:ascii="宋体" w:hAnsi="宋体" w:eastAsia="宋体" w:cs="宋体"/>
          <w:color w:val="000"/>
          <w:sz w:val="28"/>
          <w:szCs w:val="28"/>
        </w:rPr>
        <w:t xml:space="preserve">　　进一步去除思想藩篱，在制定政策时，充分考虑政策灵活性，给政策适用者足够操作空间[1]。明确规定哪些范围不允许做，而不是单纯规定哪些范围允许做。人才使用方面不仅要有专业的农业技术带头人，更要有具备前瞻性的产业规划人才和管理人才。注重产品推广宣传和农业服务对象的不同需求，研发不同等级的产品，服务于不同的地区和人群。</w:t>
      </w:r>
    </w:p>
    <w:p>
      <w:pPr>
        <w:ind w:left="0" w:right="0" w:firstLine="560"/>
        <w:spacing w:before="450" w:after="450" w:line="312" w:lineRule="auto"/>
      </w:pPr>
      <w:r>
        <w:rPr>
          <w:rFonts w:ascii="宋体" w:hAnsi="宋体" w:eastAsia="宋体" w:cs="宋体"/>
          <w:color w:val="000"/>
          <w:sz w:val="28"/>
          <w:szCs w:val="28"/>
        </w:rPr>
        <w:t xml:space="preserve">　　 3.2完善人才引进培养机制</w:t>
      </w:r>
    </w:p>
    <w:p>
      <w:pPr>
        <w:ind w:left="0" w:right="0" w:firstLine="560"/>
        <w:spacing w:before="450" w:after="450" w:line="312" w:lineRule="auto"/>
      </w:pPr>
      <w:r>
        <w:rPr>
          <w:rFonts w:ascii="宋体" w:hAnsi="宋体" w:eastAsia="宋体" w:cs="宋体"/>
          <w:color w:val="000"/>
          <w:sz w:val="28"/>
          <w:szCs w:val="28"/>
        </w:rPr>
        <w:t xml:space="preserve">　　进一步加大人才引进力度。一方面继续扩大招才引智规模，注重引进专家型人才。完善人才引进、培养、晋升机制，全力保障满足人才生活需求[2]。鼓励和创造条件，使在种植、养植、农副产品精细加工、农副产品流通、企业经营管理等方面有一技之长的技术能手和经济能人，在农村经济发展实践中，充分发挥好示范带头作用。另一方面完善人才培养机制，在引进人才的同时，也要加强对本地人才的挖掘和培养。开办各类实用培训班，开发相关实用课程，组织到相关地区参观学习。</w:t>
      </w:r>
    </w:p>
    <w:p>
      <w:pPr>
        <w:ind w:left="0" w:right="0" w:firstLine="560"/>
        <w:spacing w:before="450" w:after="450" w:line="312" w:lineRule="auto"/>
      </w:pPr>
      <w:r>
        <w:rPr>
          <w:rFonts w:ascii="宋体" w:hAnsi="宋体" w:eastAsia="宋体" w:cs="宋体"/>
          <w:color w:val="000"/>
          <w:sz w:val="28"/>
          <w:szCs w:val="28"/>
        </w:rPr>
        <w:t xml:space="preserve">　　3.3盘活农村土地资源，加快农业产业现代化进程</w:t>
      </w:r>
    </w:p>
    <w:p>
      <w:pPr>
        <w:ind w:left="0" w:right="0" w:firstLine="560"/>
        <w:spacing w:before="450" w:after="450" w:line="312" w:lineRule="auto"/>
      </w:pPr>
      <w:r>
        <w:rPr>
          <w:rFonts w:ascii="宋体" w:hAnsi="宋体" w:eastAsia="宋体" w:cs="宋体"/>
          <w:color w:val="000"/>
          <w:sz w:val="28"/>
          <w:szCs w:val="28"/>
        </w:rPr>
        <w:t xml:space="preserve">　　一要引导规范化的土地经营权流转，鼓励农户通过转包、转让、入股、合作、租赁、互换等方式出让经营权，鼓励农民将承包地向专业大户、合作社等流转，发展农业规模经营。二要进一步加快，粮食生产全程机械化整体推进建设，扶持发展全程机械化新型农业经营主体，实现农村剩余劳动力的有效转移。</w:t>
      </w:r>
    </w:p>
    <w:p>
      <w:pPr>
        <w:ind w:left="0" w:right="0" w:firstLine="560"/>
        <w:spacing w:before="450" w:after="450" w:line="312" w:lineRule="auto"/>
      </w:pPr>
      <w:r>
        <w:rPr>
          <w:rFonts w:ascii="宋体" w:hAnsi="宋体" w:eastAsia="宋体" w:cs="宋体"/>
          <w:color w:val="000"/>
          <w:sz w:val="28"/>
          <w:szCs w:val="28"/>
        </w:rPr>
        <w:t xml:space="preserve">　　3.4完善资金政策</w:t>
      </w:r>
    </w:p>
    <w:p>
      <w:pPr>
        <w:ind w:left="0" w:right="0" w:firstLine="560"/>
        <w:spacing w:before="450" w:after="450" w:line="312" w:lineRule="auto"/>
      </w:pPr>
      <w:r>
        <w:rPr>
          <w:rFonts w:ascii="宋体" w:hAnsi="宋体" w:eastAsia="宋体" w:cs="宋体"/>
          <w:color w:val="000"/>
          <w:sz w:val="28"/>
          <w:szCs w:val="28"/>
        </w:rPr>
        <w:t xml:space="preserve">　　一是在农业生产环节鼓励普惠制政策，推动财政、金融、信贷、保险等支农政策更多惠及农户，因地制宜、灵活掌握，积极探索其他资金扶持方式，开发专门性的惠农产业金融产品，尽量满足其从事个体农业经营的流动资金需要[3]。二是政府积极搭建平台，在“三农”与社会资本之间架起一座桥梁，吸引和引导社会资本投入到“三农”建设中来。三是寻找机会实现优势互补。与资金充裕地区建立联系，将吉林东部地区区位和资源优势与资金充裕地区资本优势结合起来，实现优势互补，加快产业发展。</w:t>
      </w:r>
    </w:p>
    <w:p>
      <w:pPr>
        <w:ind w:left="0" w:right="0" w:firstLine="560"/>
        <w:spacing w:before="450" w:after="450" w:line="312" w:lineRule="auto"/>
      </w:pPr>
      <w:r>
        <w:rPr>
          <w:rFonts w:ascii="宋体" w:hAnsi="宋体" w:eastAsia="宋体" w:cs="宋体"/>
          <w:color w:val="000"/>
          <w:sz w:val="28"/>
          <w:szCs w:val="28"/>
        </w:rPr>
        <w:t xml:space="preserve">　　3.5着力构建农业三大体系、完善支持保护制度、健全服务体系，促进一二三产业融合发展</w:t>
      </w:r>
    </w:p>
    <w:p>
      <w:pPr>
        <w:ind w:left="0" w:right="0" w:firstLine="560"/>
        <w:spacing w:before="450" w:after="450" w:line="312" w:lineRule="auto"/>
      </w:pPr>
      <w:r>
        <w:rPr>
          <w:rFonts w:ascii="宋体" w:hAnsi="宋体" w:eastAsia="宋体" w:cs="宋体"/>
          <w:color w:val="000"/>
          <w:sz w:val="28"/>
          <w:szCs w:val="28"/>
        </w:rPr>
        <w:t xml:space="preserve">　　一是加快完善现代农业产业体系。扩大有机大豆、食用菌、中药材及人参等高附加值种植规模，持续调优种植结构。二是集成推广新技术、新品种、新工艺、新模式。积极推动“粮改饲”，规划建设规模养殖小区。三是大力发展园艺采摘、旅游观光等休闲农业，打造“一镇多业、一村一品”的产业格局，推动粮经饲统筹、农林牧结合、种养加一体、一二三产业融合发展。四是加快完善现代农业生产体系。持续建设高标准农田，完善综合灌溉体系，夯实农业发展基础。推广保护性耕作、籽粒直收和航化作业，提升综合机械化水平。四是完善农业信息化综合服务平台。加强农产品追溯体系建设，提高“三品一标”认证率。五是加快完善现代农业经营体系。扶持壮大产业化龙头企业、家庭农场等新型农业经营主体，鼓励发展适度规模经营。积极实行土地所有权、承包权、经营权“三权分置”。推进土地经营权抵押贷款，探索粮食抵押贷款和林地、林木资产证券化，解决农业经营融资难问题。</w:t>
      </w:r>
    </w:p>
    <w:p>
      <w:pPr>
        <w:ind w:left="0" w:right="0" w:firstLine="560"/>
        <w:spacing w:before="450" w:after="450" w:line="312" w:lineRule="auto"/>
      </w:pPr>
      <w:r>
        <w:rPr>
          <w:rFonts w:ascii="宋体" w:hAnsi="宋体" w:eastAsia="宋体" w:cs="宋体"/>
          <w:color w:val="000"/>
          <w:sz w:val="28"/>
          <w:szCs w:val="28"/>
        </w:rPr>
        <w:t xml:space="preserve">　　3.6发挥以市场为主体的调节作用</w:t>
      </w:r>
    </w:p>
    <w:p>
      <w:pPr>
        <w:ind w:left="0" w:right="0" w:firstLine="560"/>
        <w:spacing w:before="450" w:after="450" w:line="312" w:lineRule="auto"/>
      </w:pPr>
      <w:r>
        <w:rPr>
          <w:rFonts w:ascii="宋体" w:hAnsi="宋体" w:eastAsia="宋体" w:cs="宋体"/>
          <w:color w:val="000"/>
          <w:sz w:val="28"/>
          <w:szCs w:val="28"/>
        </w:rPr>
        <w:t xml:space="preserve">　　一要充分尊重市场、开发市场，在产业选择、产业组织、政策管理方面，都要以市场需求为基础，以市场效益为准绳。重点提高服务质量；创新发展理念，广泛学习其他省市先进经验，加深对新型业态的研究，打造一批真正符合市场、竞争后劲强的特色产业。二要引导经营主体特色发展、标准化发展。引导经营主体标准化发展。没有标准，质量便难以保证，产品美誉度无从谈起。</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政府应着力引导企业因地制宜，找准自身定位，坚持特色产品发展，加大产品深加工产业开发。只有在特色发展的基础之上发展，才能形成企业核心竞争力。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[1]申云,陈慧,陈晓娟,等.乡村产业振兴评价指标体系构建与实证分析[J].世界农业,20_(2):59-69.</w:t>
      </w:r>
    </w:p>
    <w:p>
      <w:pPr>
        <w:ind w:left="0" w:right="0" w:firstLine="560"/>
        <w:spacing w:before="450" w:after="450" w:line="312" w:lineRule="auto"/>
      </w:pPr>
      <w:r>
        <w:rPr>
          <w:rFonts w:ascii="宋体" w:hAnsi="宋体" w:eastAsia="宋体" w:cs="宋体"/>
          <w:color w:val="000"/>
          <w:sz w:val="28"/>
          <w:szCs w:val="28"/>
        </w:rPr>
        <w:t xml:space="preserve">　　[2].吉林省乡村振兴战略规划[N].吉林日报,20_-03-01(6).</w:t>
      </w:r>
    </w:p>
    <w:p>
      <w:pPr>
        <w:ind w:left="0" w:right="0" w:firstLine="560"/>
        <w:spacing w:before="450" w:after="450" w:line="312" w:lineRule="auto"/>
      </w:pPr>
      <w:r>
        <w:rPr>
          <w:rFonts w:ascii="宋体" w:hAnsi="宋体" w:eastAsia="宋体" w:cs="宋体"/>
          <w:color w:val="000"/>
          <w:sz w:val="28"/>
          <w:szCs w:val="28"/>
        </w:rPr>
        <w:t xml:space="preserve">　　[3]贾晋,李雪峰,申云.乡村振兴战略的指标体系构建与实证分析[J].财经科学,20_(11):70-82.</w:t>
      </w:r>
    </w:p>
    <w:p>
      <w:pPr>
        <w:ind w:left="0" w:right="0" w:firstLine="560"/>
        <w:spacing w:before="450" w:after="450" w:line="312" w:lineRule="auto"/>
      </w:pPr>
      <w:r>
        <w:rPr>
          <w:rFonts w:ascii="黑体" w:hAnsi="黑体" w:eastAsia="黑体" w:cs="黑体"/>
          <w:color w:val="000000"/>
          <w:sz w:val="36"/>
          <w:szCs w:val="36"/>
          <w:b w:val="1"/>
          <w:bCs w:val="1"/>
        </w:rPr>
        <w:t xml:space="preserve">第3篇: 形势与政策乡村振兴论文</w:t>
      </w:r>
    </w:p>
    <w:p>
      <w:pPr>
        <w:ind w:left="0" w:right="0" w:firstLine="560"/>
        <w:spacing w:before="450" w:after="450" w:line="312" w:lineRule="auto"/>
      </w:pPr>
      <w:r>
        <w:rPr>
          <w:rFonts w:ascii="宋体" w:hAnsi="宋体" w:eastAsia="宋体" w:cs="宋体"/>
          <w:color w:val="000"/>
          <w:sz w:val="28"/>
          <w:szCs w:val="28"/>
        </w:rPr>
        <w:t xml:space="preserve">　　乡村振兴战略是习大大在20_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6"/>
          <w:szCs w:val="36"/>
          <w:b w:val="1"/>
          <w:bCs w:val="1"/>
        </w:rPr>
        <w:t xml:space="preserve">第4篇: 形势与政策乡村振兴论文</w:t>
      </w:r>
    </w:p>
    <w:p>
      <w:pPr>
        <w:ind w:left="0" w:right="0" w:firstLine="560"/>
        <w:spacing w:before="450" w:after="450" w:line="312" w:lineRule="auto"/>
      </w:pPr>
      <w:r>
        <w:rPr>
          <w:rFonts w:ascii="宋体" w:hAnsi="宋体" w:eastAsia="宋体" w:cs="宋体"/>
          <w:color w:val="000"/>
          <w:sz w:val="28"/>
          <w:szCs w:val="28"/>
        </w:rPr>
        <w:t xml:space="preserve">　　【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　　 【关键词】高校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　　 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　&gt;　 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　　 （一）符合新时代教育发展趋势</w:t>
      </w:r>
    </w:p>
    <w:p>
      <w:pPr>
        <w:ind w:left="0" w:right="0" w:firstLine="560"/>
        <w:spacing w:before="450" w:after="450" w:line="312" w:lineRule="auto"/>
      </w:pPr>
      <w:r>
        <w:rPr>
          <w:rFonts w:ascii="宋体" w:hAnsi="宋体" w:eastAsia="宋体" w:cs="宋体"/>
          <w:color w:val="000"/>
          <w:sz w:val="28"/>
          <w:szCs w:val="28"/>
        </w:rPr>
        <w:t xml:space="preserve">　　 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　　 （二）有利于构建现代教育体系</w:t>
      </w:r>
    </w:p>
    <w:p>
      <w:pPr>
        <w:ind w:left="0" w:right="0" w:firstLine="560"/>
        <w:spacing w:before="450" w:after="450" w:line="312" w:lineRule="auto"/>
      </w:pPr>
      <w:r>
        <w:rPr>
          <w:rFonts w:ascii="宋体" w:hAnsi="宋体" w:eastAsia="宋体" w:cs="宋体"/>
          <w:color w:val="000"/>
          <w:sz w:val="28"/>
          <w:szCs w:val="28"/>
        </w:rPr>
        <w:t xml:space="preserve">　　 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　&gt;　 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　　 （一）学生缺乏形势与政策学习兴趣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　　 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　　 （二）专题教学的应用缺乏明确目标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　　 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　&gt;　 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　　 （一）注重发挥专题教学的启发性</w:t>
      </w:r>
    </w:p>
    <w:p>
      <w:pPr>
        <w:ind w:left="0" w:right="0" w:firstLine="560"/>
        <w:spacing w:before="450" w:after="450" w:line="312" w:lineRule="auto"/>
      </w:pPr>
      <w:r>
        <w:rPr>
          <w:rFonts w:ascii="宋体" w:hAnsi="宋体" w:eastAsia="宋体" w:cs="宋体"/>
          <w:color w:val="000"/>
          <w:sz w:val="28"/>
          <w:szCs w:val="28"/>
        </w:rPr>
        <w:t xml:space="preserve">　　 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　　 （二）专题教学要以学生发展为原则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　　 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　　 （三）要注重转变教师的角色定位</w:t>
      </w:r>
    </w:p>
    <w:p>
      <w:pPr>
        <w:ind w:left="0" w:right="0" w:firstLine="560"/>
        <w:spacing w:before="450" w:after="450" w:line="312" w:lineRule="auto"/>
      </w:pPr>
      <w:r>
        <w:rPr>
          <w:rFonts w:ascii="宋体" w:hAnsi="宋体" w:eastAsia="宋体" w:cs="宋体"/>
          <w:color w:val="000"/>
          <w:sz w:val="28"/>
          <w:szCs w:val="28"/>
        </w:rPr>
        <w:t xml:space="preserve">　　 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[1]高小升，胡钢.新时代\"形势与政策\"课专题式教学改革方向及路径[J].黑龙江教育（高教研究与评估版），20_，（11）：3-5.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　　 [2]王伟.高校“形势与政策”课专题化教学改革的困境与路径[J].广西教育（高等教育），20_，（2）：136-138.</w:t>
      </w:r>
    </w:p>
    <w:p>
      <w:pPr>
        <w:ind w:left="0" w:right="0" w:firstLine="560"/>
        <w:spacing w:before="450" w:after="450" w:line="312" w:lineRule="auto"/>
      </w:pPr>
      <w:r>
        <w:rPr>
          <w:rFonts w:ascii="宋体" w:hAnsi="宋体" w:eastAsia="宋体" w:cs="宋体"/>
          <w:color w:val="000"/>
          <w:sz w:val="28"/>
          <w:szCs w:val="28"/>
        </w:rPr>
        <w:t xml:space="preserve">　　 [3]陈雪，周汉杰.打造高校\"形势与政策\"课专题化教学精品[J].江西电力职业技术学院学报，20_，31（7）：30-31.</w:t>
      </w:r>
    </w:p>
    <w:p>
      <w:pPr>
        <w:ind w:left="0" w:right="0" w:firstLine="560"/>
        <w:spacing w:before="450" w:after="450" w:line="312" w:lineRule="auto"/>
      </w:pPr>
      <w:r>
        <w:rPr>
          <w:rFonts w:ascii="宋体" w:hAnsi="宋体" w:eastAsia="宋体" w:cs="宋体"/>
          <w:color w:val="000"/>
          <w:sz w:val="28"/>
          <w:szCs w:val="28"/>
        </w:rPr>
        <w:t xml:space="preserve">　　 [4]黄胜海.论专题化教学在《形势与政策》教学中的运用[J].课程教育研究，20_，（14）：7-8.</w:t>
      </w:r>
    </w:p>
    <w:p>
      <w:pPr>
        <w:ind w:left="0" w:right="0" w:firstLine="560"/>
        <w:spacing w:before="450" w:after="450" w:line="312" w:lineRule="auto"/>
      </w:pPr>
      <w:r>
        <w:rPr>
          <w:rFonts w:ascii="宋体" w:hAnsi="宋体" w:eastAsia="宋体" w:cs="宋体"/>
          <w:color w:val="000"/>
          <w:sz w:val="28"/>
          <w:szCs w:val="28"/>
        </w:rPr>
        <w:t xml:space="preserve">　　 [5]赵华安.专题讲座教学在形势与政策课的实效性提升[J].高教学刊，20_，（6）：42-44.</w:t>
      </w:r>
    </w:p>
    <w:p>
      <w:pPr>
        <w:ind w:left="0" w:right="0" w:firstLine="560"/>
        <w:spacing w:before="450" w:after="450" w:line="312" w:lineRule="auto"/>
      </w:pPr>
      <w:r>
        <w:rPr>
          <w:rFonts w:ascii="黑体" w:hAnsi="黑体" w:eastAsia="黑体" w:cs="黑体"/>
          <w:color w:val="000000"/>
          <w:sz w:val="36"/>
          <w:szCs w:val="36"/>
          <w:b w:val="1"/>
          <w:bCs w:val="1"/>
        </w:rPr>
        <w:t xml:space="preserve">第5篇: 形势与政策乡村振兴论文</w:t>
      </w:r>
    </w:p>
    <w:p>
      <w:pPr>
        <w:ind w:left="0" w:right="0" w:firstLine="560"/>
        <w:spacing w:before="450" w:after="450" w:line="312" w:lineRule="auto"/>
      </w:pPr>
      <w:r>
        <w:rPr>
          <w:rFonts w:ascii="宋体" w:hAnsi="宋体" w:eastAsia="宋体" w:cs="宋体"/>
          <w:color w:val="000"/>
          <w:sz w:val="28"/>
          <w:szCs w:val="28"/>
        </w:rPr>
        <w:t xml:space="preserve">　　摘要：融媒体的快速发展为乡村振兴带来了机遇和挑战。本文采用网络问卷、深度访谈和典型案例分析等方法，就融媒体助力乡村振兴战略实施的现状进行调查，对存在的问题进行分析，并提出乡村振兴战略实施中融媒体使用的优化路径。</w:t>
      </w:r>
    </w:p>
    <w:p>
      <w:pPr>
        <w:ind w:left="0" w:right="0" w:firstLine="560"/>
        <w:spacing w:before="450" w:after="450" w:line="312" w:lineRule="auto"/>
      </w:pPr>
      <w:r>
        <w:rPr>
          <w:rFonts w:ascii="宋体" w:hAnsi="宋体" w:eastAsia="宋体" w:cs="宋体"/>
          <w:color w:val="000"/>
          <w:sz w:val="28"/>
          <w:szCs w:val="28"/>
        </w:rPr>
        <w:t xml:space="preserve">　　关键词：融媒体;乡村振兴;问题;优化路径</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重大决策部署。20_年的中央一号文件《中共中央国务院关于实施乡村振兴战略的意见》又对实施乡村振兴战略作了全面部署。总书记在20_年12月的中央农村工作会议上指出，巩固和拓展脱贫攻坚成果，全面推进乡村振兴，加快农业农村现代化，是需要全党高度重视的一个关系大局的重大问题。融媒体的快速发展助推了直播、短视频等平台的增长，为乡村振兴战略的实施带来了机遇。因此，研究融媒体视域下如何挖掘农村各类资源，服务乡村振兴、实现城乡融合发展、缩小城乡差距，具有重要的价值和意义。</w:t>
      </w:r>
    </w:p>
    <w:p>
      <w:pPr>
        <w:ind w:left="0" w:right="0" w:firstLine="560"/>
        <w:spacing w:before="450" w:after="450" w:line="312" w:lineRule="auto"/>
      </w:pPr>
      <w:r>
        <w:rPr>
          <w:rFonts w:ascii="宋体" w:hAnsi="宋体" w:eastAsia="宋体" w:cs="宋体"/>
          <w:color w:val="000"/>
          <w:sz w:val="28"/>
          <w:szCs w:val="28"/>
        </w:rPr>
        <w:t xml:space="preserve">　　&gt;一、乡村振兴战略实施中融媒体使用存在的问题</w:t>
      </w:r>
    </w:p>
    <w:p>
      <w:pPr>
        <w:ind w:left="0" w:right="0" w:firstLine="560"/>
        <w:spacing w:before="450" w:after="450" w:line="312" w:lineRule="auto"/>
      </w:pPr>
      <w:r>
        <w:rPr>
          <w:rFonts w:ascii="宋体" w:hAnsi="宋体" w:eastAsia="宋体" w:cs="宋体"/>
          <w:color w:val="000"/>
          <w:sz w:val="28"/>
          <w:szCs w:val="28"/>
        </w:rPr>
        <w:t xml:space="preserve">　　截至20_年6月，我国农村网民规模达2.85亿，占网民整体的30.4%。网络的发展在为乡村振兴战略带来便利的同时，也存在一定的问题。为了对这个问题进行深入的了解，笔者采用网络问卷和深度访谈等方法进行调查。受新冠肺炎疫情影响，调查以线上为主，其中深度访谈对象涵盖乡村振兴战略的参与者、实施者与受益者。</w:t>
      </w:r>
    </w:p>
    <w:p>
      <w:pPr>
        <w:ind w:left="0" w:right="0" w:firstLine="560"/>
        <w:spacing w:before="450" w:after="450" w:line="312" w:lineRule="auto"/>
      </w:pPr>
      <w:r>
        <w:rPr>
          <w:rFonts w:ascii="宋体" w:hAnsi="宋体" w:eastAsia="宋体" w:cs="宋体"/>
          <w:color w:val="000"/>
          <w:sz w:val="28"/>
          <w:szCs w:val="28"/>
        </w:rPr>
        <w:t xml:space="preserve">　　(一)配套设施不足，专业人才匮乏随着乡村振兴政策的实施，农村也在快速发展，人民生活得到了极大改善，但调查发现，城乡一体化建设中农村的基础配套设施相对比较落后，人们更希望增加对教育、生产生活及医疗卫生类基础设施建设的投入，如：道路绿化、休闲娱乐、健身器械等的建设投入期望达到了71.13%。电脑等电子产品的普及率较低，农村从业者的文化水平总体偏低，对手机、电脑等的操作不够熟练，融媒体使用专业人才匮乏，相对于电视等传统媒体，人们对新媒体的信任和支持度还较低。这些都严重制约着农村经济文化等方面的发展，导致融媒体助力乡村振兴后劲乏力，创新不足，制约了融媒体的作用。</w:t>
      </w:r>
    </w:p>
    <w:p>
      <w:pPr>
        <w:ind w:left="0" w:right="0" w:firstLine="560"/>
        <w:spacing w:before="450" w:after="450" w:line="312" w:lineRule="auto"/>
      </w:pPr>
      <w:r>
        <w:rPr>
          <w:rFonts w:ascii="宋体" w:hAnsi="宋体" w:eastAsia="宋体" w:cs="宋体"/>
          <w:color w:val="000"/>
          <w:sz w:val="28"/>
          <w:szCs w:val="28"/>
        </w:rPr>
        <w:t xml:space="preserve">　　(二)品牌形象不足，文化输出率低融媒体平台的不断完善催生了乡村草根网红，促使其成为大流量IP，通过流量变现助推乡村产业振兴，带动了经济的发展。高曝光率网红，如李子柒、华农兄弟等，借助高知名度，高质量输出内容，实现了高变现预期。同时，融媒体的快速发展也助推了农村电商的崛起。据笔者所做的调查显示，57.04%的人在电商平台上购买过农副产品，50.5%的人与售卖农副产品、手工艺品等产品的乡村电商平台商户有过交集。微信朋友圈带货及各平台直播带货成为农产品新的销售形式，带动了销量增长。“互联网+网红”带动的“网红经济”及农村电商承载着乡村经济发展和形象传播的双重功能。良好的品牌效应能够带来巨大的经济效益和文化输出率，但内容单一、风格易被模仿等问题严重制约其发展，导致品牌形象不足，文化传播的内容和形式不够丰富，文化输出率较低。</w:t>
      </w:r>
    </w:p>
    <w:p>
      <w:pPr>
        <w:ind w:left="0" w:right="0" w:firstLine="560"/>
        <w:spacing w:before="450" w:after="450" w:line="312" w:lineRule="auto"/>
      </w:pPr>
      <w:r>
        <w:rPr>
          <w:rFonts w:ascii="宋体" w:hAnsi="宋体" w:eastAsia="宋体" w:cs="宋体"/>
          <w:color w:val="000"/>
          <w:sz w:val="28"/>
          <w:szCs w:val="28"/>
        </w:rPr>
        <w:t xml:space="preserve">　　(三)媒介影响力低，工作浮于表面新媒体的快速发展带来了多网络传播渠道，导致网络信息鱼龙混杂，真假难辨。部分平台工作浮于表面，没有深入推进各媒体的深度融合，形式主义仍然存在，没有俯下身子、沉下心来引入新思想、新手段助力乡村振兴。导致农村地区的受众对新媒体的使用率不高，尤其是老龄人群受年龄、文化程度及使用习惯等制约，更倾向于利用传统媒体获取信息。据笔者所做的调查显示，其通过电视新闻客户端等传统媒体获取乡村振兴战略的信息占比高达72.42%。这些都使得媒介影响力不足，增加了融媒体助力乡村振兴的难度。</w:t>
      </w:r>
    </w:p>
    <w:p>
      <w:pPr>
        <w:ind w:left="0" w:right="0" w:firstLine="560"/>
        <w:spacing w:before="450" w:after="450" w:line="312" w:lineRule="auto"/>
      </w:pPr>
      <w:r>
        <w:rPr>
          <w:rFonts w:ascii="宋体" w:hAnsi="宋体" w:eastAsia="宋体" w:cs="宋体"/>
          <w:color w:val="000"/>
          <w:sz w:val="28"/>
          <w:szCs w:val="28"/>
        </w:rPr>
        <w:t xml:space="preserve">　　&gt;二、乡村振兴战略实施中融媒体使用的优化路径</w:t>
      </w:r>
    </w:p>
    <w:p>
      <w:pPr>
        <w:ind w:left="0" w:right="0" w:firstLine="560"/>
        <w:spacing w:before="450" w:after="450" w:line="312" w:lineRule="auto"/>
      </w:pPr>
      <w:r>
        <w:rPr>
          <w:rFonts w:ascii="宋体" w:hAnsi="宋体" w:eastAsia="宋体" w:cs="宋体"/>
          <w:color w:val="000"/>
          <w:sz w:val="28"/>
          <w:szCs w:val="28"/>
        </w:rPr>
        <w:t xml:space="preserve">　　(一)加大投入，引入与培养齐头并进乡村振兴能否成功的核心在于人，人才是推动乡村兴的基础，而专业媒体人才是保证融媒体助力乡村振兴战略实施的关键。1.加大基础设施投入，培植人才扎根的沃土20_年，现行标准下我国农村贫困人口全部脱贫，832个贫困县全部脱贫摘帽，做好巩固脱贫攻坚成果和乡村振兴之间的衔接尤为重要。而农村较为薄弱的网络基础设施放缓了乡村振兴的步伐，因此，应加大农村基础设施建设，尤其是网络设施的投入，从而推进农村网络的普及率。2.完善人才服务机制，吸引优秀人才乡村全面振兴离不开优秀人才的带领，要想抓住“领头羊”“火车头”的带动作用，就需要完善各类服务机制，如提供医疗、子女就学、住房等方面的政策支持，提高其福利待遇。不仅要引进来，还要把走出去的引回来，更要同时引进媒体专业人才和技术人才，将产业、经济主线和人才相结合，推进乡村的高质量发展。3.开设媒体相关课程，培养乡村本土人才乡村本土人才的培养能有效稳定乡村经济，推进乡村振兴。一是开设融媒体相关课程，培养融媒体人才。充分利用各地农民科技教育培训中心、乡村成人学校等开展融媒体使用和操作技能培训。二是对已有人才进行媒体技能的提升。加快转变传统媒体人员的思维理念，除了“两微一端”的使用外，还可以加设摄影摄像类课程，有效提升抖音等平台推广农产品及乡村文化的质量和效果。</w:t>
      </w:r>
    </w:p>
    <w:p>
      <w:pPr>
        <w:ind w:left="0" w:right="0" w:firstLine="560"/>
        <w:spacing w:before="450" w:after="450" w:line="312" w:lineRule="auto"/>
      </w:pPr>
      <w:r>
        <w:rPr>
          <w:rFonts w:ascii="宋体" w:hAnsi="宋体" w:eastAsia="宋体" w:cs="宋体"/>
          <w:color w:val="000"/>
          <w:sz w:val="28"/>
          <w:szCs w:val="28"/>
        </w:rPr>
        <w:t xml:space="preserve">　　(二)勇于创新，传播与效应同步推进1.创新传播形式，宣传乡村文化互联网时代要避免“千村一面”的传播模式。调查发现，乡村传播时，除广播、电视等传统媒体外，人们更喜欢通过微博、微信、抖音等新媒体平台展现的各类文化知识，同时也更倾向于结合当地特色，使用当地方言。利用图文、小视频、音频等大众喜闻乐见的方式分享乡村生活，既创新了传播乡村文化的形式，也能有效传播乡村文化的内容。传统媒体也可利用自身优势与有关部门合作，对接社会资源，化身为发掘地方文化潜能、打造地方文化特色的有效推手，如湖南广电联合湖南文旅厅共同打造的中国首档乡村振兴文化纪实节目《乡村合伙人》就是很好的例子。2.树立品牌形象，发挥品牌效应除了传播形式的创新外，好的品牌推广在乡村振兴战略的实施中也不可或缺。据笔者所做的调查发现，87.4%的人认为乡村需要打造一个具有当地特色的品牌拉动经济发展、文化传播，因为本质上品牌是一个吸引顾客的手段。而打造一个品牌首先要结合当地特色，明确自身定位。其次要对产品进行创新和延伸，完善品牌管理。比如焦作铁棍山药，除了山药本身，还可以开发其周边文创产品，可以拍摄山药种植、采收趣事，用视频或者直播的形式让大众更加了解其背后的故事。当品牌形成之后，顺势打造的传播价值链不仅能够增加品牌影响力，还能够有效助推品牌经营。</w:t>
      </w:r>
    </w:p>
    <w:p>
      <w:pPr>
        <w:ind w:left="0" w:right="0" w:firstLine="560"/>
        <w:spacing w:before="450" w:after="450" w:line="312" w:lineRule="auto"/>
      </w:pPr>
      <w:r>
        <w:rPr>
          <w:rFonts w:ascii="宋体" w:hAnsi="宋体" w:eastAsia="宋体" w:cs="宋体"/>
          <w:color w:val="000"/>
          <w:sz w:val="28"/>
          <w:szCs w:val="28"/>
        </w:rPr>
        <w:t xml:space="preserve">　　(三)增强责任，服务与发展融合共进1.强化责任意识，拓展传播内容媒介具有社会公共服务功能，在传播信息时应积极承担社会责任。互联网的快速发展带动新闻业的竞争日趋激烈，在此背景下，新闻行业内也乱象丛生，媒介从业人员品行不一、职业道德感不强，使媒介的公信力下降，媒介的影响力大打折扣。因此为更好服务乡村振兴战略，媒介要保持新闻敏感，提高信息的传播速度，同时必须保证信息的真实性;要做好与用户之间的沟通，及时反馈用户的问题。比如查看“两微一端”的后台，积极回复问题，为公众解忧答惑;要采用视频、音频、图文结合的形式传播信息，改变之前单一的文字传播形式;要增加农业信息板块，主动宣传乡村振兴战略，宣传国家政策，维护国家形象。2.加快融媒体中心建设，提高媒介影响力各级融媒体能有效助推乡村文化传播、经济发展和农产品推广，因此，加强融媒体建设至关重要。(1)加强县级融媒体建设，实现中心资源共享县级融媒体发展起步晚，各地发展不均衡，而中央、省级、市级融媒体中心建设起步较早，在实践中积累了诸多经验，可以给予县级媒体援助和指导，加快县级融媒体中心的建设进程。比如：新华社整合内部新闻信息、技术保障、用户服务等资源，打造县级融媒体专线，从而推进了县级媒体的转型升级。(2)打造具有本土特色的融媒体品牌县级融媒体面对人才、技术短缺等问题，除了依靠国家战略部署、财政支持和省市级融媒体中心提供的资源支持，还应立足当地，因地制宜，打造具有本土特色的融媒体品牌，走出一条适合自身发展的融媒之路。一是精简媒体机构，有效整合电视、广播、报纸等传统媒体和各类网站等新媒体资源。县级媒体把移动网络作为优先战略，推出适合当地的“两微一端”，更好地服务当地的群众。比如江苏邳州根据当地的特色，推出“银杏传媒”栏目和客户端“邳州银杏甲天下”，依托“政企云”项目为机构提供数据共享、活动策划等多项服务。二是强化县级融媒体中心的职责。县级媒体作为连接省市级媒体和街道村社的桥梁，具有上情下达、下情上传的作用，不仅发挥传播信息的功能，传递党和国家的声音，还要建设综合服务平台，从而提高服务群众的能力，反映人民的呼声，提高其影响力。综上，融媒体的发展在为乡村振兴战略的实施带来挑战的同时，更带来了机遇，有效利用融媒体才能助力乡村战略的有效实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1.中共中央国务院关于实施乡村振兴战略的意见[EB/OL].新华网,20_-02-04.</w:t>
      </w:r>
    </w:p>
    <w:p>
      <w:pPr>
        <w:ind w:left="0" w:right="0" w:firstLine="560"/>
        <w:spacing w:before="450" w:after="450" w:line="312" w:lineRule="auto"/>
      </w:pPr>
      <w:r>
        <w:rPr>
          <w:rFonts w:ascii="宋体" w:hAnsi="宋体" w:eastAsia="宋体" w:cs="宋体"/>
          <w:color w:val="000"/>
          <w:sz w:val="28"/>
          <w:szCs w:val="28"/>
        </w:rPr>
        <w:t xml:space="preserve">　　2..把乡村振兴战略作为新时代“三农”工作总抓手[J].社会主义论坛,20_(07):4-6.</w:t>
      </w:r>
    </w:p>
    <w:p>
      <w:pPr>
        <w:ind w:left="0" w:right="0" w:firstLine="560"/>
        <w:spacing w:before="450" w:after="450" w:line="312" w:lineRule="auto"/>
      </w:pPr>
      <w:r>
        <w:rPr>
          <w:rFonts w:ascii="宋体" w:hAnsi="宋体" w:eastAsia="宋体" w:cs="宋体"/>
          <w:color w:val="000"/>
          <w:sz w:val="28"/>
          <w:szCs w:val="28"/>
        </w:rPr>
        <w:t xml:space="preserve">　　3.徐洋.融媒体对传统文化国际化传播的影响[J].青年记者,20_(29):8-10.</w:t>
      </w:r>
    </w:p>
    <w:p>
      <w:pPr>
        <w:ind w:left="0" w:right="0" w:firstLine="560"/>
        <w:spacing w:before="450" w:after="450" w:line="312" w:lineRule="auto"/>
      </w:pPr>
      <w:r>
        <w:rPr>
          <w:rFonts w:ascii="宋体" w:hAnsi="宋体" w:eastAsia="宋体" w:cs="宋体"/>
          <w:color w:val="000"/>
          <w:sz w:val="28"/>
          <w:szCs w:val="28"/>
        </w:rPr>
        <w:t xml:space="preserve">　　4.赵宏.从社会主要矛盾变化的视角探析新时代推进实现国家治理体系现代化的使命与挑战[J].科学社会主义,20_(03):55-60.</w:t>
      </w:r>
    </w:p>
    <w:p>
      <w:pPr>
        <w:ind w:left="0" w:right="0" w:firstLine="560"/>
        <w:spacing w:before="450" w:after="450" w:line="312" w:lineRule="auto"/>
      </w:pPr>
      <w:r>
        <w:rPr>
          <w:rFonts w:ascii="黑体" w:hAnsi="黑体" w:eastAsia="黑体" w:cs="黑体"/>
          <w:color w:val="000000"/>
          <w:sz w:val="36"/>
          <w:szCs w:val="36"/>
          <w:b w:val="1"/>
          <w:bCs w:val="1"/>
        </w:rPr>
        <w:t xml:space="preserve">第6篇: 形势与政策乡村振兴论文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&gt; 二、以全域视角统筹乡村旅游发展，助推乡村振兴策略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2025-05-11T07:59:11+08:00</dcterms:created>
  <dcterms:modified xsi:type="dcterms:W3CDTF">2025-05-11T07:59:11+08:00</dcterms:modified>
</cp:coreProperties>
</file>

<file path=docProps/custom.xml><?xml version="1.0" encoding="utf-8"?>
<Properties xmlns="http://schemas.openxmlformats.org/officeDocument/2006/custom-properties" xmlns:vt="http://schemas.openxmlformats.org/officeDocument/2006/docPropsVTypes"/>
</file>