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烟台市产业发展现状及产业布局分析</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论文关键词：烟台；产业发展；产业布局论文摘要：合理的产业布局和产业定位是区域产业机制高效运行、区域 经济 合理化以及区域经济健康发展的前提。分析了烟台产业结构的特点，提出了“一中心、两个产业带、三大产业板块”的产业布局，在此基础上根据产业结...</w:t>
      </w:r>
    </w:p>
    <w:p>
      <w:pPr>
        <w:ind w:left="0" w:right="0" w:firstLine="560"/>
        <w:spacing w:before="450" w:after="450" w:line="312" w:lineRule="auto"/>
      </w:pPr>
      <w:r>
        <w:rPr>
          <w:rFonts w:ascii="宋体" w:hAnsi="宋体" w:eastAsia="宋体" w:cs="宋体"/>
          <w:color w:val="000"/>
          <w:sz w:val="28"/>
          <w:szCs w:val="28"/>
        </w:rPr>
        <w:t xml:space="preserve">论文关键词：烟台；产业发展；产业布局</w:t>
      </w:r>
    </w:p>
    <w:p>
      <w:pPr>
        <w:ind w:left="0" w:right="0" w:firstLine="560"/>
        <w:spacing w:before="450" w:after="450" w:line="312" w:lineRule="auto"/>
      </w:pPr>
      <w:r>
        <w:rPr>
          <w:rFonts w:ascii="宋体" w:hAnsi="宋体" w:eastAsia="宋体" w:cs="宋体"/>
          <w:color w:val="000"/>
          <w:sz w:val="28"/>
          <w:szCs w:val="28"/>
        </w:rPr>
        <w:t xml:space="preserve">论文摘要：合理的产业布局和产业定位是区域产业机制高效运行、区域 经济 合理化以及区域经济健康发展的前提。分析了烟台产业结构的特点，提出了“一中心、两个产业带、三大产业板块”的产业布局，在此基础上根据产业结构演变的规律从宏观上提出了烟台未来产业发展方向，同时以需求收入弹性指标的方法确定了除了继续发展四大支柱产业之外．还需要培育和发展的其他重点产业。</w:t>
      </w:r>
    </w:p>
    <w:p>
      <w:pPr>
        <w:ind w:left="0" w:right="0" w:firstLine="560"/>
        <w:spacing w:before="450" w:after="450" w:line="312" w:lineRule="auto"/>
      </w:pPr>
      <w:r>
        <w:rPr>
          <w:rFonts w:ascii="宋体" w:hAnsi="宋体" w:eastAsia="宋体" w:cs="宋体"/>
          <w:color w:val="000"/>
          <w:sz w:val="28"/>
          <w:szCs w:val="28"/>
        </w:rPr>
        <w:t xml:space="preserve">从产业结构分析看，目前烟台市经济发展正在进入 工业 化后期阶段，根据国内外城市发展经验，工业化往往是产业结构变动最迅速的时期，其演进阶段通过产业结构的变动过程表现出来。</w:t>
      </w:r>
    </w:p>
    <w:p>
      <w:pPr>
        <w:ind w:left="0" w:right="0" w:firstLine="560"/>
        <w:spacing w:before="450" w:after="450" w:line="312" w:lineRule="auto"/>
      </w:pPr>
      <w:r>
        <w:rPr>
          <w:rFonts w:ascii="宋体" w:hAnsi="宋体" w:eastAsia="宋体" w:cs="宋体"/>
          <w:color w:val="000"/>
          <w:sz w:val="28"/>
          <w:szCs w:val="28"/>
        </w:rPr>
        <w:t xml:space="preserve">一、烟台市产业结构及其变动特点</w:t>
      </w:r>
    </w:p>
    <w:p>
      <w:pPr>
        <w:ind w:left="0" w:right="0" w:firstLine="560"/>
        <w:spacing w:before="450" w:after="450" w:line="312" w:lineRule="auto"/>
      </w:pPr>
      <w:r>
        <w:rPr>
          <w:rFonts w:ascii="宋体" w:hAnsi="宋体" w:eastAsia="宋体" w:cs="宋体"/>
          <w:color w:val="000"/>
          <w:sz w:val="28"/>
          <w:szCs w:val="28"/>
        </w:rPr>
        <w:t xml:space="preserve">(一)总量与增速分析</w:t>
      </w:r>
    </w:p>
    <w:p>
      <w:pPr>
        <w:ind w:left="0" w:right="0" w:firstLine="560"/>
        <w:spacing w:before="450" w:after="450" w:line="312" w:lineRule="auto"/>
      </w:pPr>
      <w:r>
        <w:rPr>
          <w:rFonts w:ascii="宋体" w:hAnsi="宋体" w:eastAsia="宋体" w:cs="宋体"/>
          <w:color w:val="000"/>
          <w:sz w:val="28"/>
          <w:szCs w:val="28"/>
        </w:rPr>
        <w:t xml:space="preserve">3．烟台市第二产业的GDP总量增长较快，但比重保持的比较稳定。可以看出，第二产业的GDP总量一直保持增长的态势，并且历年第二产业GDP的增长速度均高于当年的全市的GDP增长率，在202_年甚至高出当年全省GDP增长率5．5个百分点。第二产业在全市GDP中占有相当大的比重，平均在54．6％，但历年的比重值自202_年以来变化较大。以上这些反映出第二产业是烟台市产业结构中当之无愧的“中流砥柱”，它的快速、稳定发展对烟台市的经济发展至关重要，所以必须在未来的产业结构调整和产业选择中充分认识到这一点，或者说，我们对未来主导产业的选择至少要能够达到这样的目的：确保第二产业的快速稳定发展。</w:t>
      </w:r>
    </w:p>
    <w:p>
      <w:pPr>
        <w:ind w:left="0" w:right="0" w:firstLine="560"/>
        <w:spacing w:before="450" w:after="450" w:line="312" w:lineRule="auto"/>
      </w:pPr>
      <w:r>
        <w:rPr>
          <w:rFonts w:ascii="宋体" w:hAnsi="宋体" w:eastAsia="宋体" w:cs="宋体"/>
          <w:color w:val="000"/>
          <w:sz w:val="28"/>
          <w:szCs w:val="28"/>
        </w:rPr>
        <w:t xml:space="preserve">4．烟台市第三产业的GDP总量增长比较快。特别是1999年以来，无论是绝对增加量还是增速，第三产业的GDP总量都有比较明显的增长。另一方面，与当年全省的GDP增长率相比，第三产业GDP的增长率有时低有时高，呈现出一定的波动性，没有较为清晰的规律，这些反映出第三产业具有强劲的发展潜力。</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4．第三产业贡献率波动较大。从历年的数据来看，虽然第三产业的贡献率波动比较大，但不容置疑的是，第三产业已经成为拉动烟台市经济增长的重要力量。</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(一)烟台市各地区 经济 发展情况</w:t>
      </w:r>
    </w:p>
    <w:p>
      <w:pPr>
        <w:ind w:left="0" w:right="0" w:firstLine="560"/>
        <w:spacing w:before="450" w:after="450" w:line="312" w:lineRule="auto"/>
      </w:pPr>
      <w:r>
        <w:rPr>
          <w:rFonts w:ascii="宋体" w:hAnsi="宋体" w:eastAsia="宋体" w:cs="宋体"/>
          <w:color w:val="000"/>
          <w:sz w:val="28"/>
          <w:szCs w:val="28"/>
        </w:rPr>
        <w:t xml:space="preserve">烟台市辖芝罘区、福山区、牟平区、莱山区、开发区五个区及长岛县，代管龙口、莱阳、莱州、蓬莱、招远、栖霞、海阳七个县级市。烟台市经济经过多年的外向型经济的快速发展，乡镇 工业 小区建设步伐进一步加快，城镇规模进一步扩大，功能进一步完善。</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1．一个中心。烟台的城市空间组织模式以中心城区(五区)为中心，依托烟台市经济技术开发区，围绕区位、资源和产业特色，发挥港口、海洋、 旅游 、先进制造业等比较优势，完善和强化全市 政治 、经济、科技、 文化 中心功能，加强产业、企业、人才等资源整合，促进 人口 、资金、信息、技术等要素集聚，加快五区融合，大力发展高新技术产业、资金技术密集型制造业、现代服务业和城郊型 农业 ，增强中心城市辐射带动能力。</w:t>
      </w:r>
    </w:p>
    <w:p>
      <w:pPr>
        <w:ind w:left="0" w:right="0" w:firstLine="560"/>
        <w:spacing w:before="450" w:after="450" w:line="312" w:lineRule="auto"/>
      </w:pPr>
      <w:r>
        <w:rPr>
          <w:rFonts w:ascii="宋体" w:hAnsi="宋体" w:eastAsia="宋体" w:cs="宋体"/>
          <w:color w:val="000"/>
          <w:sz w:val="28"/>
          <w:szCs w:val="28"/>
        </w:rPr>
        <w:t xml:space="preserve">南部产业带：以蓝烟铁路、204国道为轴线，以栖霞、莱阳中心城市、沿路开发区为依托，南与青岛相通，东与威海相接，大力发展食品加工业、果业、现代农业，机械制造业等产业。</w:t>
      </w:r>
    </w:p>
    <w:p>
      <w:pPr>
        <w:ind w:left="0" w:right="0" w:firstLine="560"/>
        <w:spacing w:before="450" w:after="450" w:line="312" w:lineRule="auto"/>
      </w:pPr>
      <w:r>
        <w:rPr>
          <w:rFonts w:ascii="宋体" w:hAnsi="宋体" w:eastAsia="宋体" w:cs="宋体"/>
          <w:color w:val="000"/>
          <w:sz w:val="28"/>
          <w:szCs w:val="28"/>
        </w:rPr>
        <w:t xml:space="preserve">3三大产业板块。以中心城区为核心的高新技术板块。依托经济技术开发区、中国烟台科技工业园、福山高新技术产业园等，进一步开展应用技术和高技术研究，提高自主创新能力。重点选择对全市经济和 社会 发展有重大带动作用的优势科研领域，鼓励原始创新，引导集成创新，大力推动引进一消化一吸收一再创新发展模式，努力形成一批具有自主知识产权的重大科技成果，积极实施产业政策，引导企业走科技发展道路。</w:t>
      </w:r>
    </w:p>
    <w:p>
      <w:pPr>
        <w:ind w:left="0" w:right="0" w:firstLine="560"/>
        <w:spacing w:before="450" w:after="450" w:line="312" w:lineRule="auto"/>
      </w:pPr>
      <w:r>
        <w:rPr>
          <w:rFonts w:ascii="宋体" w:hAnsi="宋体" w:eastAsia="宋体" w:cs="宋体"/>
          <w:color w:val="000"/>
          <w:sz w:val="28"/>
          <w:szCs w:val="28"/>
        </w:rPr>
        <w:t xml:space="preserve">以龙口为核心的临港产业板块。以龙口港区为中心。以芝罘湾港区、烟台港西港区、蓬莱东港区、蓬莱西港区、栾家口港区、莱州港区为依托，重点发展煤炭、石油化工、粮食、有色金属等中转业务和集装箱 运输 ，争取成为中国北方重要的煤炭运输通道和环渤海地区重要的能源运输基地；进一步强化港口纽带和辐射带动作用，优化临港产业布局，着力培育石化、天然气、煤炭、 电力 、有色金属冶炼及加工等临港工业。</w:t>
      </w:r>
    </w:p>
    <w:p>
      <w:pPr>
        <w:ind w:left="0" w:right="0" w:firstLine="560"/>
        <w:spacing w:before="450" w:after="450" w:line="312" w:lineRule="auto"/>
      </w:pPr>
      <w:r>
        <w:rPr>
          <w:rFonts w:ascii="宋体" w:hAnsi="宋体" w:eastAsia="宋体" w:cs="宋体"/>
          <w:color w:val="000"/>
          <w:sz w:val="28"/>
          <w:szCs w:val="28"/>
        </w:rPr>
        <w:t xml:space="preserve">以莱阳为核心的农产品加工产业板块。近年来莱阳市采取股份制、合资合作等多种形式筹措资金，大力发展农产品加工企业，挑起了产业化经营的龙头，培育了龙大、鲁花二个国家级农业产业化企业集团和天府、吉龙、春雪、恒润四个省级农业产业化企业集团；另一方面，莱阳市紧紧依托龙头企业，以蔬菜、果品、畜牧为重点大力发展专业化、规模化的原料生产基地。将以蔬菜为主的十大系列400多个品种的食品打入日本、韩国及东南亚 市场 ，特别在日本市场，莱阳的产品已牢牢地站稳了脚跟，许多产品获得免检资格。</w:t>
      </w:r>
    </w:p>
    <w:p>
      <w:pPr>
        <w:ind w:left="0" w:right="0" w:firstLine="560"/>
        <w:spacing w:before="450" w:after="450" w:line="312" w:lineRule="auto"/>
      </w:pPr>
      <w:r>
        <w:rPr>
          <w:rFonts w:ascii="宋体" w:hAnsi="宋体" w:eastAsia="宋体" w:cs="宋体"/>
          <w:color w:val="000"/>
          <w:sz w:val="28"/>
          <w:szCs w:val="28"/>
        </w:rPr>
        <w:t xml:space="preserve">三、烟台市未来产业发展定位</w:t>
      </w:r>
    </w:p>
    <w:p>
      <w:pPr>
        <w:ind w:left="0" w:right="0" w:firstLine="560"/>
        <w:spacing w:before="450" w:after="450" w:line="312" w:lineRule="auto"/>
      </w:pPr>
      <w:r>
        <w:rPr>
          <w:rFonts w:ascii="宋体" w:hAnsi="宋体" w:eastAsia="宋体" w:cs="宋体"/>
          <w:color w:val="000"/>
          <w:sz w:val="28"/>
          <w:szCs w:val="28"/>
        </w:rPr>
        <w:t xml:space="preserve">产业定位是确定城市未来发展的重点产业。国内外 经济学 家已经做过大量的研究，最早进行研究的要算罗斯托。罗斯托把经济增长分为六个阶段，经济增长的各个阶段都存在相应的起主导作用的产业部门。为了准确选择有发展潜力、又有带动作用的重点产业，我们从需求收入弹性的角度来分析。需求收入弹性是指价格不变的前提下社会对某一产品需求随国民收入的变动而变化这样一种经济关系，是产业的需求增长率与国民收入增长率之比，它是用来衡量需求量对国民收入变动的反应程度的。不同的需求收入弹性大小表明不同产业潜在市场容量的大小。只有需求收入弹性高的产业才能不断地扩大它的市场占有率，才能代表一个区域产业结构变动的方向。以需求收入弹性作为基准，就是优先发展那些收入弹性较大的产业，以满足社会迅速增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2025-05-09T05:41:55+08:00</dcterms:created>
  <dcterms:modified xsi:type="dcterms:W3CDTF">2025-05-09T05:41:55+08:00</dcterms:modified>
</cp:coreProperties>
</file>

<file path=docProps/custom.xml><?xml version="1.0" encoding="utf-8"?>
<Properties xmlns="http://schemas.openxmlformats.org/officeDocument/2006/custom-properties" xmlns:vt="http://schemas.openxmlformats.org/officeDocument/2006/docPropsVTypes"/>
</file>