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专业论文的标准格式范文5篇</w:t>
      </w:r>
      <w:bookmarkEnd w:id="1"/>
    </w:p>
    <w:p>
      <w:pPr>
        <w:jc w:val="center"/>
        <w:spacing w:before="0" w:after="450"/>
      </w:pPr>
      <w:r>
        <w:rPr>
          <w:rFonts w:ascii="Arial" w:hAnsi="Arial" w:eastAsia="Arial" w:cs="Arial"/>
          <w:color w:val="999999"/>
          <w:sz w:val="20"/>
          <w:szCs w:val="20"/>
        </w:rPr>
        <w:t xml:space="preserve">来源：网络  作者：梦中情人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专业论文的标准格式范文 第一篇[摘要]。本文论述了人力资源的双重性,核心竞争力是人力资源作用的综合体现,人力资源核心竞争力要求组织成为学习型团队。[关键词]核心竞争力 人力资源 第一资源 学习型团队随着市场的完善和经济的发展,各企业之间的竞...</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第一篇</w:t>
      </w:r>
    </w:p>
    <w:p>
      <w:pPr>
        <w:ind w:left="0" w:right="0" w:firstLine="560"/>
        <w:spacing w:before="450" w:after="450" w:line="312" w:lineRule="auto"/>
      </w:pPr>
      <w:r>
        <w:rPr>
          <w:rFonts w:ascii="宋体" w:hAnsi="宋体" w:eastAsia="宋体" w:cs="宋体"/>
          <w:color w:val="000"/>
          <w:sz w:val="28"/>
          <w:szCs w:val="28"/>
        </w:rPr>
        <w:t xml:space="preserve">[摘要]。本文论述了人力资源的双重性,核心竞争力是人力资源作用的综合体现,人力资源核心竞争力要求组织成为学习型团队。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[关键词]核心竞争力 人力资源 第一资源 学习型团队</w:t>
      </w:r>
    </w:p>
    <w:p>
      <w:pPr>
        <w:ind w:left="0" w:right="0" w:firstLine="560"/>
        <w:spacing w:before="450" w:after="450" w:line="312" w:lineRule="auto"/>
      </w:pPr>
      <w:r>
        <w:rPr>
          <w:rFonts w:ascii="宋体" w:hAnsi="宋体" w:eastAsia="宋体" w:cs="宋体"/>
          <w:color w:val="000"/>
          <w:sz w:val="28"/>
          <w:szCs w:val="28"/>
        </w:rPr>
        <w:t xml:space="preserve">随着市场的完善和经济的发展,各企业之间的竞争越来越激烈。在企业的各种资源管理过程中,人力资源是其中最活跃,同时也是最核心的资源,因此现代企业的人力资源正以它特有的价值性,稀缺性和难以模仿性等经济资源的典型特征成为现代企业核心竞争力的重要组成部分,对现代企业的可持续性发展具有决定性的意义。</w:t>
      </w:r>
    </w:p>
    <w:p>
      <w:pPr>
        <w:ind w:left="0" w:right="0" w:firstLine="560"/>
        <w:spacing w:before="450" w:after="450" w:line="312" w:lineRule="auto"/>
      </w:pPr>
      <w:r>
        <w:rPr>
          <w:rFonts w:ascii="宋体" w:hAnsi="宋体" w:eastAsia="宋体" w:cs="宋体"/>
          <w:color w:val="000"/>
          <w:sz w:val="28"/>
          <w:szCs w:val="28"/>
        </w:rPr>
        <w:t xml:space="preserve">一、人力资源的双重性</w:t>
      </w:r>
    </w:p>
    <w:p>
      <w:pPr>
        <w:ind w:left="0" w:right="0" w:firstLine="560"/>
        <w:spacing w:before="450" w:after="450" w:line="312" w:lineRule="auto"/>
      </w:pPr>
      <w:r>
        <w:rPr>
          <w:rFonts w:ascii="宋体" w:hAnsi="宋体" w:eastAsia="宋体" w:cs="宋体"/>
          <w:color w:val="000"/>
          <w:sz w:val="28"/>
          <w:szCs w:val="28"/>
        </w:rPr>
        <w:t xml:space="preserve">人力资源独有的双重性是其它资源所不可替代的。第一,人具有体力:在生理上,体力不是指你最大的力量。而是指你以最大力量可以连续对外做多少的功,这涉及到你的最大力量,最大耐力,体力应该是指一个人身体在最大力量连续作功的情况下身体不断提供能量所能持续的量。体力是企业组织生产劳动的必备要素,是企业存在的必要条件,体力是人力的工具特性,在很多人眼里,现代化企业更多地采用大量的高新技术应用到生产过程中,但是,人作为企业的经营者和企业各种行为的主体,人的作用是不能忽视的,人仍然是企业的主人。第二,人具有脑力:脑力是企业发展的充分条件。脑力可以使人调用其他各种资源、优化资源结构、利用其他资源创造价值,脑力是人力的智力特性,如果说体力可以被部分代替的话,人的脑力则是很难被替代的重要特性,虽然现在很多地方都出现了人工智能,但是其只是在人们所设定的规则下,按照人们计划的方向去发展的一个程序,真正需要脑力实现的大部分工作则不能完成,尤其是创新方面,因此人的脑力特性是人力资源一个非常重要的,不可替代的部分。概括起来,人力资源之所以被称为第一资源,而且是企业核心竞争力中最具活力的组成部分,主要取决于人力和脑力两个方面对组织贡献的价值,两者结合起来就是企业生存与发展的充分必要条件。</w:t>
      </w:r>
    </w:p>
    <w:p>
      <w:pPr>
        <w:ind w:left="0" w:right="0" w:firstLine="560"/>
        <w:spacing w:before="450" w:after="450" w:line="312" w:lineRule="auto"/>
      </w:pPr>
      <w:r>
        <w:rPr>
          <w:rFonts w:ascii="宋体" w:hAnsi="宋体" w:eastAsia="宋体" w:cs="宋体"/>
          <w:color w:val="000"/>
          <w:sz w:val="28"/>
          <w:szCs w:val="28"/>
        </w:rPr>
        <w:t xml:space="preserve">二、从核心竞争力看人力资源</w:t>
      </w:r>
    </w:p>
    <w:p>
      <w:pPr>
        <w:ind w:left="0" w:right="0" w:firstLine="560"/>
        <w:spacing w:before="450" w:after="450" w:line="312" w:lineRule="auto"/>
      </w:pPr>
      <w:r>
        <w:rPr>
          <w:rFonts w:ascii="宋体" w:hAnsi="宋体" w:eastAsia="宋体" w:cs="宋体"/>
          <w:color w:val="000"/>
          <w:sz w:val="28"/>
          <w:szCs w:val="28"/>
        </w:rPr>
        <w:t xml:space="preserve">核心竞争力本身就是一个人力资源作用的综合体现,可以从核心竞争力的四个识别条件看出:</w:t>
      </w:r>
    </w:p>
    <w:p>
      <w:pPr>
        <w:ind w:left="0" w:right="0" w:firstLine="560"/>
        <w:spacing w:before="450" w:after="450" w:line="312" w:lineRule="auto"/>
      </w:pPr>
      <w:r>
        <w:rPr>
          <w:rFonts w:ascii="宋体" w:hAnsi="宋体" w:eastAsia="宋体" w:cs="宋体"/>
          <w:color w:val="000"/>
          <w:sz w:val="28"/>
          <w:szCs w:val="28"/>
        </w:rPr>
        <w:t xml:space="preserve">1.价值性:这种能力首先能很好地实现顾客所看重的价值,如能显著降低成本,使产品的消费人群扩大,提高产品质量,保证顾客的使用要求,提高服务质量,满足顾客的诉求,增加顾客的效用,从而使企业体现出来的竞争优势,而这一切恰恰是人力资源通过创造性的劳动得来的,人作为企业的主体,在企业的发展过程中,通过不断的创造,使企业能够适应客户的需求,满足客户的要求,从而实现降低成本、提高产品质量、提高服务质量、增加顾客的效用,通过人类资源的作用来达到顾客各种各样的要求,实现企业的价值。</w:t>
      </w:r>
    </w:p>
    <w:p>
      <w:pPr>
        <w:ind w:left="0" w:right="0" w:firstLine="560"/>
        <w:spacing w:before="450" w:after="450" w:line="312" w:lineRule="auto"/>
      </w:pPr>
      <w:r>
        <w:rPr>
          <w:rFonts w:ascii="宋体" w:hAnsi="宋体" w:eastAsia="宋体" w:cs="宋体"/>
          <w:color w:val="000"/>
          <w:sz w:val="28"/>
          <w:szCs w:val="28"/>
        </w:rPr>
        <w:t xml:space="preserve">2.稀缺性:这种能力必须是稀缺的,只有少数的企业拥有它,如果没有人力资源的作用,生产同类产品的企业之间,采用一样的投入,那么势必会产出一样的产品,无论在产品的质量、成本、服务等各方面;企业也必然是一样的企业,更不必谈个性化了,当人力资源作为一种资源投入到企业之后,才使企业本胜产生了活了,才具备了企业本胜的气质,而这种气质的表现,也恰恰是大部分从企业中的人力资源的作用情况来表现出来,从而产生的,本质上说,企业的核心竞争力的稀缺性恰恰是由于人的各种各样的差异造成。</w:t>
      </w:r>
    </w:p>
    <w:p>
      <w:pPr>
        <w:ind w:left="0" w:right="0" w:firstLine="560"/>
        <w:spacing w:before="450" w:after="450" w:line="312" w:lineRule="auto"/>
      </w:pPr>
      <w:r>
        <w:rPr>
          <w:rFonts w:ascii="宋体" w:hAnsi="宋体" w:eastAsia="宋体" w:cs="宋体"/>
          <w:color w:val="000"/>
          <w:sz w:val="28"/>
          <w:szCs w:val="28"/>
        </w:rPr>
        <w:t xml:space="preserve">3.不可替代性:竞争对手无法通过其它能力来替代它,它在为顾客创造价值的过程中具有不可替代的作用,这更是人力资源的重要特点,另外,我们现在的不可替代,往往更多方面事体现在知识资本上,企业通过人力资源创造出来的知识资本体现在产品中,才能使产品具备其它企业不可替代的特性,因此不可替代是人力资源在产品或者其它方面创造出价值的个性化,差异化的体现。</w:t>
      </w:r>
    </w:p>
    <w:p>
      <w:pPr>
        <w:ind w:left="0" w:right="0" w:firstLine="560"/>
        <w:spacing w:before="450" w:after="450" w:line="312" w:lineRule="auto"/>
      </w:pPr>
      <w:r>
        <w:rPr>
          <w:rFonts w:ascii="宋体" w:hAnsi="宋体" w:eastAsia="宋体" w:cs="宋体"/>
          <w:color w:val="000"/>
          <w:sz w:val="28"/>
          <w:szCs w:val="28"/>
        </w:rPr>
        <w:t xml:space="preserve">4.难以模仿性:核心竞争力还必须是企业说特有的,并且是竞争对手难以模仿的,也就是说它不像材料、机械设备那样能在市场上购买到,而是难以转移或复制。这种难以模仿的能力能为企业带来超过平均水平的利润。那么我们不禁要问为什么难以模仿,我想一个企业的产品、经营模式等方面难以模仿,一定是这个企业的这项内容中具备了自主知识产权的核心技术,或者其它人难以达到的质量,所以使其具备了这个特性,那么创造这些的关键恰恰又是人。</w:t>
      </w:r>
    </w:p>
    <w:p>
      <w:pPr>
        <w:ind w:left="0" w:right="0" w:firstLine="560"/>
        <w:spacing w:before="450" w:after="450" w:line="312" w:lineRule="auto"/>
      </w:pPr>
      <w:r>
        <w:rPr>
          <w:rFonts w:ascii="宋体" w:hAnsi="宋体" w:eastAsia="宋体" w:cs="宋体"/>
          <w:color w:val="000"/>
          <w:sz w:val="28"/>
          <w:szCs w:val="28"/>
        </w:rPr>
        <w:t xml:space="preserve">核心竞争力的主要构成要素有:基于自主知识产权的核心技术;持续的创新理念;需求导向的市场拓展能力;追求精品的质量意识;高度团结与协作、高素质的人才队伍以及优良的经营管理机组。从如上的构成要素看,核心竞争力处处都渗透着人力资源在里面所起到作用。因此,无论从核心竞争力的识别标准上,还是构成要素上分析,可以说企业核心竞争力的根基在于企业人力资源的开发。离开了企业人力资源的开发,企业核心竞争力便会成为无本之木,无源之水。</w:t>
      </w:r>
    </w:p>
    <w:p>
      <w:pPr>
        <w:ind w:left="0" w:right="0" w:firstLine="560"/>
        <w:spacing w:before="450" w:after="450" w:line="312" w:lineRule="auto"/>
      </w:pPr>
      <w:r>
        <w:rPr>
          <w:rFonts w:ascii="宋体" w:hAnsi="宋体" w:eastAsia="宋体" w:cs="宋体"/>
          <w:color w:val="000"/>
          <w:sz w:val="28"/>
          <w:szCs w:val="28"/>
        </w:rPr>
        <w:t xml:space="preserve">三、核心竞争力要求组织成为学习型团队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随着知识经济时代的到来,企业之间的竞争逐渐转向以知识力量为代表的核心竞争力之间的竞争,导致知识更新的速度越来越快,知识逐渐成为经济增长的源动力。 作为知识产品直接创造者和受益者的企业如何应对日益激烈的市场竞争和不断变化的生存 环境,唯一的选择便是重视知识、学习知识,以学习求创新,以创新求 发展。21世纪最成功的企业将会是“学习型企业”,因为唯一可持续发展并且保持企业立于不败之地的优势,是有能力比竞争对手学习得更快,了解新东西更多,从而才能激发创新的 灵感,得到优秀的帮助。而人是企业生存和发展的基础资源和第一资源,学习过程是企业中的人来完成的,只有企业中的人通过自己的努力去学习,才能使企业中人的 组织具备学习能力,此时企业自然而然就具备了学习能力,这是企业其他资源不具备的特性。知识经过具有学习能力的人学习之后, 应用到实际 工作中创造出价值时,这时,知识才真正意义上变为了企业的一种资产。</w:t>
      </w:r>
    </w:p>
    <w:p>
      <w:pPr>
        <w:ind w:left="0" w:right="0" w:firstLine="560"/>
        <w:spacing w:before="450" w:after="450" w:line="312" w:lineRule="auto"/>
      </w:pPr>
      <w:r>
        <w:rPr>
          <w:rFonts w:ascii="宋体" w:hAnsi="宋体" w:eastAsia="宋体" w:cs="宋体"/>
          <w:color w:val="000"/>
          <w:sz w:val="28"/>
          <w:szCs w:val="28"/>
        </w:rPr>
        <w:t xml:space="preserve">学习型组织可以多种多样,其基本原则是,关于组织的概念和雇员作用的一种态度或理念,是用一种新的思维方式对组织的思考。在学习型组织中,每个人都要参与识别和解决问题,使组织能够进行不断的尝试、体验,改善和提高它的能力。学习型组织的基本价值在于解决问题,与之相对的传统组织设计的着眼点是效率。在学习型组织内,雇员参加问题的识别,这意味着要懂得顾客的需要。雇员还要解决问题,这意味着要以一种独特的方式将一切综合起来考虑以满足顾客的需要。组织因此通过确定新的需要并满足这些需要来提高其价值。它常常是通过新的观念和信息而不是物质的产品来实现价值的提高。</w:t>
      </w:r>
    </w:p>
    <w:p>
      <w:pPr>
        <w:ind w:left="0" w:right="0" w:firstLine="560"/>
        <w:spacing w:before="450" w:after="450" w:line="312" w:lineRule="auto"/>
      </w:pPr>
      <w:r>
        <w:rPr>
          <w:rFonts w:ascii="宋体" w:hAnsi="宋体" w:eastAsia="宋体" w:cs="宋体"/>
          <w:color w:val="000"/>
          <w:sz w:val="28"/>
          <w:szCs w:val="28"/>
        </w:rPr>
        <w:t xml:space="preserve">因此,要创建学习型企业,员工就比须具有一定知识含量和较强学习能力、创新能力和应用转化能力,持续发展的人才带给企业更新的创造力、更高的绩效以及企业应对竞争时代有能力保持的更广阔视野。</w:t>
      </w:r>
    </w:p>
    <w:p>
      <w:pPr>
        <w:ind w:left="0" w:right="0" w:firstLine="560"/>
        <w:spacing w:before="450" w:after="450" w:line="312" w:lineRule="auto"/>
      </w:pPr>
      <w:r>
        <w:rPr>
          <w:rFonts w:ascii="宋体" w:hAnsi="宋体" w:eastAsia="宋体" w:cs="宋体"/>
          <w:color w:val="000"/>
          <w:sz w:val="28"/>
          <w:szCs w:val="28"/>
        </w:rPr>
        <w:t xml:space="preserve">总之,人力资源是企业核心竞争力中最具活力的一部分,同时又由于其独特的创造性、学习性,这是其它类型资源所不具备的。所以人作为企业的主体,时刻在通过其体力和脑力劳动在影响着企业的运营,影响着企业的发展。</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第二篇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第三篇</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&gt;拓展阅读：科技小论文格式模板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第四篇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第五篇</w:t>
      </w:r>
    </w:p>
    <w:p>
      <w:pPr>
        <w:ind w:left="0" w:right="0" w:firstLine="560"/>
        <w:spacing w:before="450" w:after="450" w:line="312" w:lineRule="auto"/>
      </w:pPr>
      <w:r>
        <w:rPr>
          <w:rFonts w:ascii="宋体" w:hAnsi="宋体" w:eastAsia="宋体" w:cs="宋体"/>
          <w:color w:val="000"/>
          <w:sz w:val="28"/>
          <w:szCs w:val="28"/>
        </w:rPr>
        <w:t xml:space="preserve">摘要：随着课程改革和课程问题研究的深入，对课程领导的研究也从课程管理的研究中分离出来，成为课程理论研究的一个新领域。课程领导是指为了实现课程目标，在一定条件下对课程领域的组织和人员施加影响的过程，具有决策、组织与引导等职能，对课程的形成、实施、改革与发展都具有重要影响。课程领导方式的改革要适应世界课程变革的需要，实行课程的三级管理，实现课程领导方式的民主化和科学化;课程的发展要与世界同步，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关键词：课程领导;课程改革;课程发展</w:t>
      </w:r>
    </w:p>
    <w:p>
      <w:pPr>
        <w:ind w:left="0" w:right="0" w:firstLine="560"/>
        <w:spacing w:before="450" w:after="450" w:line="312" w:lineRule="auto"/>
      </w:pPr>
      <w:r>
        <w:rPr>
          <w:rFonts w:ascii="宋体" w:hAnsi="宋体" w:eastAsia="宋体" w:cs="宋体"/>
          <w:color w:val="000"/>
          <w:sz w:val="28"/>
          <w:szCs w:val="28"/>
        </w:rPr>
        <w:t xml:space="preserve">随着课程改革和课程问题研究的逐步深入，原来隐藏在课程背后的各种深层次问题逐渐浮现出来，对课程领导的研究也从课程管理的研究中分离出来，成为课程理论研究的一个新兴领域。任何形式的课程改革都是在有组织的领导下进行的，有课程活动就有课程领导，要使课程改革获得成功，就必须要研究和改进课程领导。那么，课程由谁来领导?课程领导对课程发展具有什么作用?应该如何通过正确的课程领导来促进课程发展?对这些问题的研究和解决，将是课程改革走向深入的必然要求。</w:t>
      </w:r>
    </w:p>
    <w:p>
      <w:pPr>
        <w:ind w:left="0" w:right="0" w:firstLine="560"/>
        <w:spacing w:before="450" w:after="450" w:line="312" w:lineRule="auto"/>
      </w:pPr>
      <w:r>
        <w:rPr>
          <w:rFonts w:ascii="宋体" w:hAnsi="宋体" w:eastAsia="宋体" w:cs="宋体"/>
          <w:color w:val="000"/>
          <w:sz w:val="28"/>
          <w:szCs w:val="28"/>
        </w:rPr>
        <w:t xml:space="preserve">一、课程领导的内涵、职能与作用</w:t>
      </w:r>
    </w:p>
    <w:p>
      <w:pPr>
        <w:ind w:left="0" w:right="0" w:firstLine="560"/>
        <w:spacing w:before="450" w:after="450" w:line="312" w:lineRule="auto"/>
      </w:pPr>
      <w:r>
        <w:rPr>
          <w:rFonts w:ascii="宋体" w:hAnsi="宋体" w:eastAsia="宋体" w:cs="宋体"/>
          <w:color w:val="000"/>
          <w:sz w:val="28"/>
          <w:szCs w:val="28"/>
        </w:rPr>
        <w:t xml:space="preserve">领导是指在一定的条件下，为实现既定目标，对所属组织和人员的活动施加影响的动态行为过程。领导活动过程包括领导者、被领导者和客观对象(客观环境)三个必不可少的要素。[1](453) 课程领导属于课程管理范畴，是课程管理的重要职能。课程管理的领导职能是使整个管理过程中其他职能得以实现的起主导作用的推动力量。[1](454)美国课程专家兰姆博特提出课程领导的几点涵义。1.一个团体，而非个别的领导者(如校长)，且组织内的每一个成员都有成为领导者的潜能和权利。2.团体内的所有成员一起学习、一起合作地建构意义和知识。领导是可以促使建设性转变的学习，学习具有共同的目的。3.透过成员间的交谈，把观感、价值观、意念、信息和假设表面化;一起研究和产生意念;在共同信念和信息的情景下，反思工作并给工作赋予意义;促进有助于工作的行动。4.要求权利和权威的再分配，共同承担或共享学习、目的、行动和责任。[2]可以说，课程领导是一种持续变化、充满活力的互动过程，[3]也是课程领导者和教师在校内围绕课程问题的互动过程，其间既关注教师和课程领导者的专业参与、决策和发展，也关注学校的情景因素对于教师参与课程领导的影响。因此，课程领导不再是校长、学校行政人员的专利，教师同样有机会参与课程领导。</w:t>
      </w:r>
    </w:p>
    <w:p>
      <w:pPr>
        <w:ind w:left="0" w:right="0" w:firstLine="560"/>
        <w:spacing w:before="450" w:after="450" w:line="312" w:lineRule="auto"/>
      </w:pPr>
      <w:r>
        <w:rPr>
          <w:rFonts w:ascii="宋体" w:hAnsi="宋体" w:eastAsia="宋体" w:cs="宋体"/>
          <w:color w:val="000"/>
          <w:sz w:val="28"/>
          <w:szCs w:val="28"/>
        </w:rPr>
        <w:t xml:space="preserve">我们认为，课程领导是一个多层次的活动系统。国家对课程的领导主要是教育方针的制定和教育目的的确立。地方对课程的领导则是以教育目的为指导，具体检查和监督学校对国家课程的执行情况。地方课程的根本意义在于管理，地方对学校课程管理的本质在于服务。[4]学校对课程的领导是指校长对教师教学过程的领导，是国家、地方课程领导的落脚点。三级课程即国家课程、地方课程、学校课程领导的对象、方式不同，具体的领导责任也不相同，是一种根本目标一致基础上的上级对下级的领导关系。教师的课程领导主要指的是教师能够为学校课程的发展提出意见和建议，并具体落实学校的课程决策。在我国，最基本的、与受教育者关系最为密切的课程领导表现在教师对课程的决策。这一决策过程是与学校所承担的社会职责相适应的。可以说，课程领导是指为了实现课程目标，在一定的条件下对课程领域的组织和人员施加影响的过程，具有决策、组织、引导三个基本职能。</w:t>
      </w:r>
    </w:p>
    <w:p>
      <w:pPr>
        <w:ind w:left="0" w:right="0" w:firstLine="560"/>
        <w:spacing w:before="450" w:after="450" w:line="312" w:lineRule="auto"/>
      </w:pPr>
      <w:r>
        <w:rPr>
          <w:rFonts w:ascii="宋体" w:hAnsi="宋体" w:eastAsia="宋体" w:cs="宋体"/>
          <w:color w:val="000"/>
          <w:sz w:val="28"/>
          <w:szCs w:val="28"/>
        </w:rPr>
        <w:t xml:space="preserve">课程决策是课程领导的核心，是对有关教育或社会化的目的和手段的一种判断，往往在学校范围内采用，并且以教学大纲为中心(而不是人事、预算等)。[5](143) 社会水平上的决策是与学习者关系最小的决策，但又是方针性决策，说明教育或学校教育的目的;校级水平的决策是方针和学习者之间的媒介，其作用是把方针转化成具体明了的术语;最重要的课程决策被认为是由教师制定的那些决策。正式授权给教师的课程决策，往往只限于学习体验、资料和评价这样能起作用的决策，但教师对课程决策产生的实际影响是很大的。影响教师课程决策的基本因素是学生的需要、特点和反应，以及教师本人的背景、倾向和技能。家长参与课程决策被认为是家长对学校工作的积极支持。[5](144) 课程决策的内容有：课程目标的制定;课程内容的选择和组织;课程的实施与评价;课程的修订与改革。[6]</w:t>
      </w:r>
    </w:p>
    <w:p>
      <w:pPr>
        <w:ind w:left="0" w:right="0" w:firstLine="560"/>
        <w:spacing w:before="450" w:after="450" w:line="312" w:lineRule="auto"/>
      </w:pPr>
      <w:r>
        <w:rPr>
          <w:rFonts w:ascii="宋体" w:hAnsi="宋体" w:eastAsia="宋体" w:cs="宋体"/>
          <w:color w:val="000"/>
          <w:sz w:val="28"/>
          <w:szCs w:val="28"/>
        </w:rPr>
        <w:t xml:space="preserve">课程领导的组织职能是课程政策的一个主要课题，其基本问题是，课程决策是由中央的(国家的)权力机构制定还是由地方制定?中央权力机构和地方权力机构在决策中承担什么职责?[5](82) 课程领导中的组织和课程管理中的组织是一致的，课程领导对课程活动的进行和课程发展发挥着控制、引导和导向作用。课程领导的组织职能主要是课程领导者通过建立组织机构，分配课程领域人员和组织的责任和权限，制定课程实施的规章制度，协调各种关系，把各种力量尽可能地组织到实现课程目标的活动上来。</w:t>
      </w:r>
    </w:p>
    <w:p>
      <w:pPr>
        <w:ind w:left="0" w:right="0" w:firstLine="560"/>
        <w:spacing w:before="450" w:after="450" w:line="312" w:lineRule="auto"/>
      </w:pPr>
      <w:r>
        <w:rPr>
          <w:rFonts w:ascii="宋体" w:hAnsi="宋体" w:eastAsia="宋体" w:cs="宋体"/>
          <w:color w:val="000"/>
          <w:sz w:val="28"/>
          <w:szCs w:val="28"/>
        </w:rPr>
        <w:t xml:space="preserve">课程领导的引导职能，实际上指的是领导者对课程建设情况的监督和检查。要求领导者随时掌握信息，及时发现实施过程中的问题，分析出现问题的原因，采取恰当对策，给予正确引导，确保课程实施的正常运行。从对学生的作用来讲，学校的领导责任更大，对课程的领导更直接。在课程领导的三个职能当中，决策职能是最主要的职能。</w:t>
      </w:r>
    </w:p>
    <w:p>
      <w:pPr>
        <w:ind w:left="0" w:right="0" w:firstLine="560"/>
        <w:spacing w:before="450" w:after="450" w:line="312" w:lineRule="auto"/>
      </w:pPr>
      <w:r>
        <w:rPr>
          <w:rFonts w:ascii="宋体" w:hAnsi="宋体" w:eastAsia="宋体" w:cs="宋体"/>
          <w:color w:val="000"/>
          <w:sz w:val="28"/>
          <w:szCs w:val="28"/>
        </w:rPr>
        <w:t xml:space="preserve">课程领导在学校课程发展中的作用主要有四个方面。一是课程目标的设计。通过分析形势找到自己的发展方向，确立学校的发展蓝图，决定课程与教学改革的优先次序，探索与课程目标一致的行动。二是作出课程决定。具体作保留、改变、开始、停止的决定。特别要注意使教师也能参与课程决定，让他们对课程具有拥有感。课程领导者要敢于与教师一起作出决定，决定正在实行的课程计划哪些是值得继续的，哪些是应该进一步改善的，哪些是有必要重新开始的，哪些是没有价值可以停止不做的。三是课程实施。具体来说要建立伙伴式的团队文化，寻找课程改革的同行者;注意教师反思性的专业发展，培养新型课程领导人;改变学校文化，建构学习型组织;为教师创造利用各种课程资源的空间;邀请家长参与，争取家长的支持。四是课程评价。主要涉及对学生、教师和课程本身的评价。</w:t>
      </w:r>
    </w:p>
    <w:p>
      <w:pPr>
        <w:ind w:left="0" w:right="0" w:firstLine="560"/>
        <w:spacing w:before="450" w:after="450" w:line="312" w:lineRule="auto"/>
      </w:pPr>
      <w:r>
        <w:rPr>
          <w:rFonts w:ascii="宋体" w:hAnsi="宋体" w:eastAsia="宋体" w:cs="宋体"/>
          <w:color w:val="000"/>
          <w:sz w:val="28"/>
          <w:szCs w:val="28"/>
        </w:rPr>
        <w:t xml:space="preserve">二、课程领导对课程发展的影响</w:t>
      </w:r>
    </w:p>
    <w:p>
      <w:pPr>
        <w:ind w:left="0" w:right="0" w:firstLine="560"/>
        <w:spacing w:before="450" w:after="450" w:line="312" w:lineRule="auto"/>
      </w:pPr>
      <w:r>
        <w:rPr>
          <w:rFonts w:ascii="宋体" w:hAnsi="宋体" w:eastAsia="宋体" w:cs="宋体"/>
          <w:color w:val="000"/>
          <w:sz w:val="28"/>
          <w:szCs w:val="28"/>
        </w:rPr>
        <w:t xml:space="preserve">课程领导涉及的范围很广，对课程的各个方面都发生着重要影响。</w:t>
      </w:r>
    </w:p>
    <w:p>
      <w:pPr>
        <w:ind w:left="0" w:right="0" w:firstLine="560"/>
        <w:spacing w:before="450" w:after="450" w:line="312" w:lineRule="auto"/>
      </w:pPr>
      <w:r>
        <w:rPr>
          <w:rFonts w:ascii="宋体" w:hAnsi="宋体" w:eastAsia="宋体" w:cs="宋体"/>
          <w:color w:val="000"/>
          <w:sz w:val="28"/>
          <w:szCs w:val="28"/>
        </w:rPr>
        <w:t xml:space="preserve">首先，课程领导影响课程的形成。不论是中央集权型还是地方分权型，还是其他兼具二者特点的中间型，都具有深刻的历史和社会根源，体现着深刻的文化根基。这种历史规定性一旦形成，就会直接影响课程本身的形成。也正是有不同的课程领导方式，才形成了具有不同特点的课程形态。领导方式不同，对课程内容的选择就不同。美国课程专家乔治·A·比彻姆认为有五类人员参加课程决策：(1)专业人物;(2)团体代表，包括专业人士和一些任课教师;(3)专职人员;(4)非专业的市民代表;(5)学生。[7]参与课程决策的人员不同，形成的课程就不同，这是课程领导的决策职能在课程领域的生动体现。</w:t>
      </w:r>
    </w:p>
    <w:p>
      <w:pPr>
        <w:ind w:left="0" w:right="0" w:firstLine="560"/>
        <w:spacing w:before="450" w:after="450" w:line="312" w:lineRule="auto"/>
      </w:pPr>
      <w:r>
        <w:rPr>
          <w:rFonts w:ascii="宋体" w:hAnsi="宋体" w:eastAsia="宋体" w:cs="宋体"/>
          <w:color w:val="000"/>
          <w:sz w:val="28"/>
          <w:szCs w:val="28"/>
        </w:rPr>
        <w:t xml:space="preserve">其次，课程领导影响课程的实施。课程形态也受到课程领导体制的影响。我国学校长期以来一直重视必修课，造成培养出来的学生规格单一，缺少个性特长。改革单一的必修课制度(尤其是高中阶段)是当前教育改革的一个重要方面。[8]适当增加选修课、开展研究性学习、开发校本课程和地方课程、确立地方性知识在学校的应有地位，是适应课程领导体制的改革，落实三级课程管理的有效措施。</w:t>
      </w:r>
    </w:p>
    <w:p>
      <w:pPr>
        <w:ind w:left="0" w:right="0" w:firstLine="560"/>
        <w:spacing w:before="450" w:after="450" w:line="312" w:lineRule="auto"/>
      </w:pPr>
      <w:r>
        <w:rPr>
          <w:rFonts w:ascii="宋体" w:hAnsi="宋体" w:eastAsia="宋体" w:cs="宋体"/>
          <w:color w:val="000"/>
          <w:sz w:val="28"/>
          <w:szCs w:val="28"/>
        </w:rPr>
        <w:t xml:space="preserve">第三，课程领导影响课程的改革与发展。一个国家之所以有着课程开发传统或是校本课程开发传统，往往是由其课程行政体制的传统决定的，课程行政体制传统决定了国家、地方和学校之间在课程决策上的权利分配结构。[9]道恩德·舍恩提出了课程改革的三个模式：1.“中心—外围”模式，由专家研究课程，然后开发并传播到外围学校;2.“中心扩散”模式，主要中心支持和管理次要中心，次要中心致力于传播革新;3.“中心迁移”模式，没有明确中心，新中心不断出现。对于高度集权的课程领导体制，“中心—外围”模式更为有效，但集权模式难以发挥教师和学生的积极性，不可能达到革新的制度化。校本为主的革新模式有助于发挥学校和教师开发课程的积极性，是一种较为理想的课程革新模式。[10]我国目前的课程改革应“自上而下”和“自下而上”两种方式相结合，一方面各级政府要推动课程改革的进行，另一方面，要赋予地方和学校，特别是学校教师一定的改革自主权，调动各种力量参与课程改革的积极性。课程发展到什么程度，朝什么方向发展，都与课程领导体制紧密相关。我国课程改革的一个重要目标，是要改变课程管理过于集中的状况，实行国家、地方、学校三级课程管理体制，增强课程对地方、学校及学生的适应性，就是要增强学校在课程实施、教材选用、对学生的考核方面的责任心和认真态度。</w:t>
      </w:r>
    </w:p>
    <w:p>
      <w:pPr>
        <w:ind w:left="0" w:right="0" w:firstLine="560"/>
        <w:spacing w:before="450" w:after="450" w:line="312" w:lineRule="auto"/>
      </w:pPr>
      <w:r>
        <w:rPr>
          <w:rFonts w:ascii="宋体" w:hAnsi="宋体" w:eastAsia="宋体" w:cs="宋体"/>
          <w:color w:val="000"/>
          <w:sz w:val="28"/>
          <w:szCs w:val="28"/>
        </w:rPr>
        <w:t xml:space="preserve">课程领导主要是通过对课程决策和课程评价实现的。反过来说，课程的特点和发展状况又对课程领导方式发生影响，进而促进课程领导方式和领导体制的变革和发展，提高课程领导水平。上级对下级的领导与给下级适当授权是统一的，要对下级实行有效的领导与给下级提供应有的服务是一致的。课程领导方式要根据科技和社会的发展，特别是课程本身的发展，以及课程价值观的变化而变化。这样，领导体制才能适应课程的需要，才能为课程实践提供方向性的指导。</w:t>
      </w:r>
    </w:p>
    <w:p>
      <w:pPr>
        <w:ind w:left="0" w:right="0" w:firstLine="560"/>
        <w:spacing w:before="450" w:after="450" w:line="312" w:lineRule="auto"/>
      </w:pPr>
      <w:r>
        <w:rPr>
          <w:rFonts w:ascii="宋体" w:hAnsi="宋体" w:eastAsia="宋体" w:cs="宋体"/>
          <w:color w:val="000"/>
          <w:sz w:val="28"/>
          <w:szCs w:val="28"/>
        </w:rPr>
        <w:t xml:space="preserve">三、课程领导方式革新与课程发展的方向</w:t>
      </w:r>
    </w:p>
    <w:p>
      <w:pPr>
        <w:ind w:left="0" w:right="0" w:firstLine="560"/>
        <w:spacing w:before="450" w:after="450" w:line="312" w:lineRule="auto"/>
      </w:pPr>
      <w:r>
        <w:rPr>
          <w:rFonts w:ascii="宋体" w:hAnsi="宋体" w:eastAsia="宋体" w:cs="宋体"/>
          <w:color w:val="000"/>
          <w:sz w:val="28"/>
          <w:szCs w:val="28"/>
        </w:rPr>
        <w:t xml:space="preserve">在世界范围课程改革风起云涌的时代，我们的课程领导体制只有适应时代的发展要求，才能促进课程的现代化发展。我们认为，应从以下几个方面努力。</w:t>
      </w:r>
    </w:p>
    <w:p>
      <w:pPr>
        <w:ind w:left="0" w:right="0" w:firstLine="560"/>
        <w:spacing w:before="450" w:after="450" w:line="312" w:lineRule="auto"/>
      </w:pPr>
      <w:r>
        <w:rPr>
          <w:rFonts w:ascii="宋体" w:hAnsi="宋体" w:eastAsia="宋体" w:cs="宋体"/>
          <w:color w:val="000"/>
          <w:sz w:val="28"/>
          <w:szCs w:val="28"/>
        </w:rPr>
        <w:t xml:space="preserve">(一)课程领导方式要适应世界课程变革的需要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2025-05-02T17:02:26+08:00</dcterms:created>
  <dcterms:modified xsi:type="dcterms:W3CDTF">2025-05-02T17:02:26+08:00</dcterms:modified>
</cp:coreProperties>
</file>

<file path=docProps/custom.xml><?xml version="1.0" encoding="utf-8"?>
<Properties xmlns="http://schemas.openxmlformats.org/officeDocument/2006/custom-properties" xmlns:vt="http://schemas.openxmlformats.org/officeDocument/2006/docPropsVTypes"/>
</file>