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年终总结亮点和不足范文(通用6篇)</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不足之处在于汉语词汇，被解读为B&amp;ugravez&amp;uacute指不足、不足、不能满足需要、缺少或缺席、少于、少于等。 以下是为大家整理的关于年终总结亮点和不足的文章6篇 ,欢迎品鉴！年终总结亮点和不足篇1　　(一)普遍重视不够。　　一些部门...</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不足之处在于汉语词汇，被解读为B&amp;ugravez&amp;uacute指不足、不足、不能满足需要、缺少或缺席、少于、少于等。 以下是为大家整理的关于年终总结亮点和不足的文章6篇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年终总结亮点和不足篇1</w:t>
      </w:r>
    </w:p>
    <w:p>
      <w:pPr>
        <w:ind w:left="0" w:right="0" w:firstLine="560"/>
        <w:spacing w:before="450" w:after="450" w:line="312" w:lineRule="auto"/>
      </w:pPr>
      <w:r>
        <w:rPr>
          <w:rFonts w:ascii="宋体" w:hAnsi="宋体" w:eastAsia="宋体" w:cs="宋体"/>
          <w:color w:val="000"/>
          <w:sz w:val="28"/>
          <w:szCs w:val="28"/>
        </w:rPr>
        <w:t xml:space="preserve">　　(一)普遍重视不够。</w:t>
      </w:r>
    </w:p>
    <w:p>
      <w:pPr>
        <w:ind w:left="0" w:right="0" w:firstLine="560"/>
        <w:spacing w:before="450" w:after="450" w:line="312" w:lineRule="auto"/>
      </w:pPr>
      <w:r>
        <w:rPr>
          <w:rFonts w:ascii="宋体" w:hAnsi="宋体" w:eastAsia="宋体" w:cs="宋体"/>
          <w:color w:val="000"/>
          <w:sz w:val="28"/>
          <w:szCs w:val="28"/>
        </w:rPr>
        <w:t xml:space="preserve">　　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　　(二)任务不明确，工作方式方法不适应当前社区建设和管理的需要。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　　对于当前社区党建有哪些主要任务，从哪些方面去抓，一些社区党组织对此不明确，或者是找不准重点，眉毛胡子一把抓，造成社区党建工作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　　(三)社区党组织的自身建设比较薄弱。表现为：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　　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　　(1)外来务工经商的党员。这部分人员往往不能及时转移党组织关系，有的即使领取了流动党员活动证，也不与社区党组织取得联系，不愿暴露党员身份;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　　(2)迁居党员。这部分人员迁移到新居后，不愿转移组织关系，或者把组织关系放在口袋里，成为“口袋党员”;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　　(3)退休后二次就业的党员。这部分人员因嫌转移组织关系麻烦，往往不转移，声称回原单位参加组织生活;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　　(4)国有企业下岗职工中的党员。这部分人员下岗后回到街道社区，但多数人的组织关系仍然留在原企业党组织;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　　(5)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　　(6)流动人才中的党员。这部分人员多为科技人才，流动性大，有的党员政治意识不强，长期脱离组织。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　　(四)工作机制还不健全。</w:t>
      </w:r>
    </w:p>
    <w:p>
      <w:pPr>
        <w:ind w:left="0" w:right="0" w:firstLine="560"/>
        <w:spacing w:before="450" w:after="450" w:line="312" w:lineRule="auto"/>
      </w:pPr>
      <w:r>
        <w:rPr>
          <w:rFonts w:ascii="宋体" w:hAnsi="宋体" w:eastAsia="宋体" w:cs="宋体"/>
          <w:color w:val="000"/>
          <w:sz w:val="28"/>
          <w:szCs w:val="28"/>
        </w:rPr>
        <w:t xml:space="preserve">　　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　　(五)社区党建工作缺乏创新和针对性。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　　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年终总结亮点和不足篇2</w:t>
      </w:r>
    </w:p>
    <w:p>
      <w:pPr>
        <w:ind w:left="0" w:right="0" w:firstLine="560"/>
        <w:spacing w:before="450" w:after="450" w:line="312" w:lineRule="auto"/>
      </w:pPr>
      <w:r>
        <w:rPr>
          <w:rFonts w:ascii="宋体" w:hAnsi="宋体" w:eastAsia="宋体" w:cs="宋体"/>
          <w:color w:val="000"/>
          <w:sz w:val="28"/>
          <w:szCs w:val="28"/>
        </w:rPr>
        <w:t xml:space="preserve">　　工作总结不足之处篇1</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工作总结不足之处篇2</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年终总结亮点和不足篇3</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年终总结亮点和不足篇4</w:t>
      </w:r>
    </w:p>
    <w:p>
      <w:pPr>
        <w:ind w:left="0" w:right="0" w:firstLine="560"/>
        <w:spacing w:before="450" w:after="450" w:line="312" w:lineRule="auto"/>
      </w:pPr>
      <w:r>
        <w:rPr>
          <w:rFonts w:ascii="宋体" w:hAnsi="宋体" w:eastAsia="宋体" w:cs="宋体"/>
          <w:color w:val="000"/>
          <w:sz w:val="28"/>
          <w:szCs w:val="28"/>
        </w:rPr>
        <w:t xml:space="preserve">　　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由Www.QunZou.Com整理]</w:t>
      </w:r>
    </w:p>
    <w:p>
      <w:pPr>
        <w:ind w:left="0" w:right="0" w:firstLine="560"/>
        <w:spacing w:before="450" w:after="450" w:line="312" w:lineRule="auto"/>
      </w:pPr>
      <w:r>
        <w:rPr>
          <w:rFonts w:ascii="宋体" w:hAnsi="宋体" w:eastAsia="宋体" w:cs="宋体"/>
          <w:color w:val="000"/>
          <w:sz w:val="28"/>
          <w:szCs w:val="28"/>
        </w:rPr>
        <w:t xml:space="preserve">　　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10、有时处理问题思路不够清晰，使得开展工作起来比较被动;工作开展中也缺少进取开拓创新，协调本事有待加强;</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年终总结亮点和不足篇5</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宋体" w:hAnsi="宋体" w:eastAsia="宋体" w:cs="宋体"/>
          <w:color w:val="000"/>
          <w:sz w:val="28"/>
          <w:szCs w:val="28"/>
        </w:rPr>
        <w:t xml:space="preserve">　　工作中的亮点与不足怎么写篇2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　　工作中的亮点与不足怎么写篇3</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年终总结亮点和不足篇6</w:t>
      </w:r>
    </w:p>
    <w:p>
      <w:pPr>
        <w:ind w:left="0" w:right="0" w:firstLine="560"/>
        <w:spacing w:before="450" w:after="450" w:line="312" w:lineRule="auto"/>
      </w:pPr>
      <w:r>
        <w:rPr>
          <w:rFonts w:ascii="宋体" w:hAnsi="宋体" w:eastAsia="宋体" w:cs="宋体"/>
          <w:color w:val="000"/>
          <w:sz w:val="28"/>
          <w:szCs w:val="28"/>
        </w:rPr>
        <w:t xml:space="preserve">　&gt;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三、自己的缺点和不足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