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六五普法个人年终工作总结1600字</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供大家参考!</w:t>
      </w:r>
    </w:p>
    <w:p>
      <w:pPr>
        <w:ind w:left="0" w:right="0" w:firstLine="560"/>
        <w:spacing w:before="450" w:after="450" w:line="312" w:lineRule="auto"/>
      </w:pPr>
      <w:r>
        <w:rPr>
          <w:rFonts w:ascii="宋体" w:hAnsi="宋体" w:eastAsia="宋体" w:cs="宋体"/>
          <w:color w:val="000"/>
          <w:sz w:val="28"/>
          <w:szCs w:val="28"/>
        </w:rPr>
        <w:t xml:space="preserve">　　今年以来，我校坚持以邓小平理论和“三个代表”重要思想为指导，深入贯彻落实科学发展观，适应新形势新变化，增强法律宣传教育的针对性和实效性，深入推进依法治校工作，扎实做好“六五”普法依法治理启动工作，紧紧围绕县教育局和南川中心学校工作，全面深入地开展法制教育，积极推进法制教育工作，为乡教育的健康快速发展提供了良好的法治环境。现就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　　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一年来，按照中心学校法制规划和年度实施计划，采取以会代训等多种方式，开展法制和法制培训，讲解有关政策和法律法规。学校定期组织学习，并积极参加全县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每年一度的教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　　(三)进一步规范聘请法制副校长。学校先后聘请法制副校长为学生作2次精彩的法制讲座，受到了师生的极大欢迎。从而为加强依法治校工作，创造良好的社会法制环境起了重要作用。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中小学生进行交通安全法规教育，提高他们自觉遵守交通法规和安全的意识。学校实行上下学排队制度，公路沿线学校实行教师护送制度。各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　　四、不断总结工作经验，巩固发展成果。学校认真梳理开展普法工作和依法治理工作的具体情况，总结工作经验，寻找工作不足，分析原因，研究对策，完善措施，加大力度，使法制教育规划的各项目标任务得以全面落实。同时，也为今后更好的开展普法工作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一年来大量艰苦细致的工作，使全乡各校师生的法律意识普遍提高，各项工作纳入法制化、规范化轨道，工作生活秩序良好。但与上级的要求和人民群众的愿望还有一定差距，有待于我们继续努力，更进一步做好普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