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项目工程师年终总结</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项目工程师年终总结5篇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w:t>
      </w:r>
    </w:p>
    <w:p>
      <w:pPr>
        <w:ind w:left="0" w:right="0" w:firstLine="560"/>
        <w:spacing w:before="450" w:after="450" w:line="312" w:lineRule="auto"/>
      </w:pPr>
      <w:r>
        <w:rPr>
          <w:rFonts w:ascii="宋体" w:hAnsi="宋体" w:eastAsia="宋体" w:cs="宋体"/>
          <w:color w:val="000"/>
          <w:sz w:val="28"/>
          <w:szCs w:val="28"/>
        </w:rPr>
        <w:t xml:space="preserve">项目工程师年终总结5篇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写“项目工程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&gt;项目工程师年终总结篇1</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&gt;项目工程师年终总结篇2</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&gt;项目工程师年终总结篇3</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&gt;项目工程师年终总结篇4</w:t>
      </w:r>
    </w:p>
    <w:p>
      <w:pPr>
        <w:ind w:left="0" w:right="0" w:firstLine="560"/>
        <w:spacing w:before="450" w:after="450" w:line="312" w:lineRule="auto"/>
      </w:pPr>
      <w:r>
        <w:rPr>
          <w:rFonts w:ascii="宋体" w:hAnsi="宋体" w:eastAsia="宋体" w:cs="宋体"/>
          <w:color w:val="000"/>
          <w:sz w:val="28"/>
          <w:szCs w:val="28"/>
        </w:rPr>
        <w:t xml:space="preserve">本人自20x年x月参加工作以来，认真工作，苦练本领，在各位前辈和师傅们的指导和帮忙下，已成长为一个具有较强业务本事的技术人员，以下是本人的一点心得：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&gt;项目工程师年终总结篇5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2025-05-01T08:05:03+08:00</dcterms:created>
  <dcterms:modified xsi:type="dcterms:W3CDTF">2025-05-01T08:05:03+08:00</dcterms:modified>
</cp:coreProperties>
</file>

<file path=docProps/custom.xml><?xml version="1.0" encoding="utf-8"?>
<Properties xmlns="http://schemas.openxmlformats.org/officeDocument/2006/custom-properties" xmlns:vt="http://schemas.openxmlformats.org/officeDocument/2006/docPropsVTypes"/>
</file>