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年关将至，不仅个人要做年终工作总结，企业单位也要做好年终总结。下面，小编为大家整理关于2024年企业年终工作总结，欢迎大家阅读。　　2024年企业年终工作总结一　　2024年，企业党委按照管委会工作部署和工作要点，结合我区企业党建工作实...</w:t>
      </w:r>
    </w:p>
    <w:p>
      <w:pPr>
        <w:ind w:left="0" w:right="0" w:firstLine="560"/>
        <w:spacing w:before="450" w:after="450" w:line="312" w:lineRule="auto"/>
      </w:pPr>
      <w:r>
        <w:rPr>
          <w:rFonts w:ascii="宋体" w:hAnsi="宋体" w:eastAsia="宋体" w:cs="宋体"/>
          <w:color w:val="000"/>
          <w:sz w:val="28"/>
          <w:szCs w:val="28"/>
        </w:rPr>
        <w:t xml:space="preserve">　　年关将至，不仅个人要做年终工作总结，企业单位也要做好年终总结。下面，小编为大家整理关于2024年企业年终工作总结，欢迎大家阅读。</w:t>
      </w:r>
    </w:p>
    <w:p>
      <w:pPr>
        <w:ind w:left="0" w:right="0" w:firstLine="560"/>
        <w:spacing w:before="450" w:after="450" w:line="312" w:lineRule="auto"/>
      </w:pPr>
      <w:r>
        <w:rPr>
          <w:rFonts w:ascii="宋体" w:hAnsi="宋体" w:eastAsia="宋体" w:cs="宋体"/>
          <w:color w:val="000"/>
          <w:sz w:val="28"/>
          <w:szCs w:val="28"/>
        </w:rPr>
        <w:t xml:space="preserve">　　2024年企业年终工作总结一</w:t>
      </w:r>
    </w:p>
    <w:p>
      <w:pPr>
        <w:ind w:left="0" w:right="0" w:firstLine="560"/>
        <w:spacing w:before="450" w:after="450" w:line="312" w:lineRule="auto"/>
      </w:pPr>
      <w:r>
        <w:rPr>
          <w:rFonts w:ascii="宋体" w:hAnsi="宋体" w:eastAsia="宋体" w:cs="宋体"/>
          <w:color w:val="000"/>
          <w:sz w:val="28"/>
          <w:szCs w:val="28"/>
        </w:rPr>
        <w:t xml:space="preserve">　　2024年，企业党委按照管委会工作部署和工作要点，结合我区企业党建工作实际，主要做了以下七个方面工作。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2024年度工作会议，部署全年工作。岁末年首辞旧迎新之际，为认真贯彻党的十八大精神，企业党委召开2024年工作会议，会议传达中央政治局关于部署加强新形势下党员发展和管理工作会议精神;总结2024年部署2024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2024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2024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2024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560"/>
        <w:spacing w:before="450" w:after="450" w:line="312" w:lineRule="auto"/>
      </w:pPr>
      <w:r>
        <w:rPr>
          <w:rFonts w:ascii="宋体" w:hAnsi="宋体" w:eastAsia="宋体" w:cs="宋体"/>
          <w:color w:val="000"/>
          <w:sz w:val="28"/>
          <w:szCs w:val="28"/>
        </w:rPr>
        <w:t xml:space="preserve">　　2024年企业年终工作总结二</w:t>
      </w:r>
    </w:p>
    <w:p>
      <w:pPr>
        <w:ind w:left="0" w:right="0" w:firstLine="560"/>
        <w:spacing w:before="450" w:after="450" w:line="312" w:lineRule="auto"/>
      </w:pPr>
      <w:r>
        <w:rPr>
          <w:rFonts w:ascii="宋体" w:hAnsi="宋体" w:eastAsia="宋体" w:cs="宋体"/>
          <w:color w:val="000"/>
          <w:sz w:val="28"/>
          <w:szCs w:val="28"/>
        </w:rPr>
        <w:t xml:space="preserve">　　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　　一、2024年工作基本情况</w:t>
      </w:r>
    </w:p>
    <w:p>
      <w:pPr>
        <w:ind w:left="0" w:right="0" w:firstLine="560"/>
        <w:spacing w:before="450" w:after="450" w:line="312" w:lineRule="auto"/>
      </w:pPr>
      <w:r>
        <w:rPr>
          <w:rFonts w:ascii="宋体" w:hAnsi="宋体" w:eastAsia="宋体" w:cs="宋体"/>
          <w:color w:val="000"/>
          <w:sz w:val="28"/>
          <w:szCs w:val="28"/>
        </w:rPr>
        <w:t xml:space="preserve">　　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　　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　　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　　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　　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　　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　　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　　党建精神文明建设进一步加强。学习贯彻十六届六中全会精神，加强党群工作，开展创建“四好班子”、“五好”党员、“实践、创新在支部”、 党员“政治生日”等活动，举办党群工作者特训营，实行分组上党课。全面落实党风廉政建设责任制，深入开展查处“嫌疑腐败”预防职务犯罪、治理商业贿赂专项活动，进行不正当交易行为自查自纠，逐级开展廉政勤政谈话。公司荣获“××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　　“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　　二、存在的问题与困难</w:t>
      </w:r>
    </w:p>
    <w:p>
      <w:pPr>
        <w:ind w:left="0" w:right="0" w:firstLine="560"/>
        <w:spacing w:before="450" w:after="450" w:line="312" w:lineRule="auto"/>
      </w:pPr>
      <w:r>
        <w:rPr>
          <w:rFonts w:ascii="宋体" w:hAnsi="宋体" w:eastAsia="宋体" w:cs="宋体"/>
          <w:color w:val="000"/>
          <w:sz w:val="28"/>
          <w:szCs w:val="28"/>
        </w:rPr>
        <w:t xml:space="preserve">　　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　　三、2024年工作思路和重点工作</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更多精彩文章来自“秘书不求人”)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　　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　　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　　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　　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　　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　　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　　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　　第九，加强党建精神文明建设，确保企业和谐稳定。加强党群工作“十个建设”，强化核心、服务中心、拓展功能、发挥作用。落实党风廉政建设责任制，健全完善教育、制度、监督并重的惩治和预防腐败体系，加强反腐败和反“嫌疑腐败”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　　(二)农电管理方面。农网建设维护资金短缺，农村低压电力资产移交后，运营成本压力加大。建议争取政府出台农网可持续发展政策，解决农网维护费用不足的问题。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2025-08-08T21:21:01+08:00</dcterms:created>
  <dcterms:modified xsi:type="dcterms:W3CDTF">2025-08-08T21:21:01+08:00</dcterms:modified>
</cp:coreProperties>
</file>

<file path=docProps/custom.xml><?xml version="1.0" encoding="utf-8"?>
<Properties xmlns="http://schemas.openxmlformats.org/officeDocument/2006/custom-properties" xmlns:vt="http://schemas.openxmlformats.org/officeDocument/2006/docPropsVTypes"/>
</file>