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202_妇产科医师个人年终总结</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忙碌、充实的202_年匆匆而过，盘点收获，总结教训，该留下踏实的脚步;沉淀积累，触动启发，良好的开端在成功的结束之后。以下是小编整理的妇产科医生个人年终总结，欢迎阅读借鉴!妇产科医生个人年终总结(一)　　自年月踏上工作岗位，转眼间，我已...</w:t>
      </w:r>
    </w:p>
    <w:p>
      <w:pPr>
        <w:ind w:left="0" w:right="0" w:firstLine="560"/>
        <w:spacing w:before="450" w:after="450" w:line="312" w:lineRule="auto"/>
      </w:pPr>
      <w:r>
        <w:rPr>
          <w:rFonts w:ascii="宋体" w:hAnsi="宋体" w:eastAsia="宋体" w:cs="宋体"/>
          <w:color w:val="000"/>
          <w:sz w:val="28"/>
          <w:szCs w:val="28"/>
        </w:rPr>
        <w:t xml:space="preserve">　　忙碌、充实的202_年匆匆而过，盘点收获，总结教训，该留下踏实的脚步;沉淀积累，触动启发，良好的开端在成功的结束之后。以下是小编整理的妇产科医生个人年终总结，欢迎阅读借鉴!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妇产科医生个人年终总结(一)</w:t>
      </w:r>
    </w:p>
    <w:p>
      <w:pPr>
        <w:ind w:left="0" w:right="0" w:firstLine="560"/>
        <w:spacing w:before="450" w:after="450" w:line="312" w:lineRule="auto"/>
      </w:pPr>
      <w:r>
        <w:rPr>
          <w:rFonts w:ascii="宋体" w:hAnsi="宋体" w:eastAsia="宋体" w:cs="宋体"/>
          <w:color w:val="000"/>
          <w:sz w:val="28"/>
          <w:szCs w:val="28"/>
        </w:rPr>
        <w:t xml:space="preserve">　　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　　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　　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　　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妇产科医生个人年终总结(二)</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 物 促 排 卵 联 合 人 工 授 精 治 疗 不 孕 症 临 床 研 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2025-06-19T04:18:15+08:00</dcterms:created>
  <dcterms:modified xsi:type="dcterms:W3CDTF">2025-06-19T04:18:15+08:00</dcterms:modified>
</cp:coreProperties>
</file>

<file path=docProps/custom.xml><?xml version="1.0" encoding="utf-8"?>
<Properties xmlns="http://schemas.openxmlformats.org/officeDocument/2006/custom-properties" xmlns:vt="http://schemas.openxmlformats.org/officeDocument/2006/docPropsVTypes"/>
</file>