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普通员工个人年终工作总结202_</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普通员工个人年终工作总结202_（通用16篇）普通员工个人年终工作总结202_ 篇1 现在的成绩，不代表以后的成就，未来还需努力，虽然经过一年工作磨砺锻炼，成长很快，进步很大，但是我依然不够优秀，还需继续努力，还需砥砺前行。咬牙我握拳打开未...</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普通员工个人年终工作总结202_（通用16篇）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篇3</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篇4</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篇5</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篇6</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篇8</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篇9</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篇10</w:t>
      </w:r>
    </w:p>
    <w:p>
      <w:pPr>
        <w:ind w:left="0" w:right="0" w:firstLine="560"/>
        <w:spacing w:before="450" w:after="450" w:line="312" w:lineRule="auto"/>
      </w:pPr>
      <w:r>
        <w:rPr>
          <w:rFonts w:ascii="宋体" w:hAnsi="宋体" w:eastAsia="宋体" w:cs="宋体"/>
          <w:color w:val="000"/>
          <w:sz w:val="28"/>
          <w:szCs w:val="28"/>
        </w:rPr>
        <w:t xml:space="preserve">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篇11</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在X的指导下，我围绕工作中心，切实履行服务职责，创造性地开展接待工作，得到了多数客人和同事以及各位领导的一致好评，圆满的完成了领导交办的各项任务。同时，个人也在不同方面取得了一定的成绩，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篇14</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篇15</w:t>
      </w:r>
    </w:p>
    <w:p>
      <w:pPr>
        <w:ind w:left="0" w:right="0" w:firstLine="560"/>
        <w:spacing w:before="450" w:after="450" w:line="312" w:lineRule="auto"/>
      </w:pPr>
      <w:r>
        <w:rPr>
          <w:rFonts w:ascii="宋体" w:hAnsi="宋体" w:eastAsia="宋体" w:cs="宋体"/>
          <w:color w:val="000"/>
          <w:sz w:val="28"/>
          <w:szCs w:val="28"/>
        </w:rPr>
        <w:t xml:space="preserve">今年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三、抓住车间每个四点班的学习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四、抓住车间培训工作的学习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五、要扬长避短，不断完善自己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1、负债业务：截至-月底，我行全口径存款时点达到-万元，较年初增长-万元，其中对公存款余额达-万元，较年初增长-万元，储蓄存款时点余额-万元，较年初增长-万元。</w:t>
      </w:r>
    </w:p>
    <w:p>
      <w:pPr>
        <w:ind w:left="0" w:right="0" w:firstLine="560"/>
        <w:spacing w:before="450" w:after="450" w:line="312" w:lineRule="auto"/>
      </w:pPr>
      <w:r>
        <w:rPr>
          <w:rFonts w:ascii="宋体" w:hAnsi="宋体" w:eastAsia="宋体" w:cs="宋体"/>
          <w:color w:val="000"/>
          <w:sz w:val="28"/>
          <w:szCs w:val="28"/>
        </w:rPr>
        <w:t xml:space="preserve">2、资产业务：截止-月底，我行贷款余额为-万元，比年初新增-万元。-月底，我行向-项目成功营销-亿元贷款，并分别于-月底投放-亿元、-月置换-1亿元固定资产贷款，有效调整了我行的贷款结构，提高了利息收入水平。同时，我行今年在房地产项目贷款营销上也取得了较好的成绩，分别营销-家优质房地产企业贷款各-万元，为我行房地产金融业务打下了良好的基础。全年累计收息达到-万元，资产质量良好。全年累计签发银行承兑汇票达-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3、中间业务：今年我行对中间业务收入的认识有了较大的提高，并积极拓展中间业务收入的各种渠道，积极组织收入，提高收益水平。截止-月底，全年累计中间业务收入达-万元，比去年增速达到-%。</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月和-月就完成对公企业国际结售汇-万元，国际结算量达到-万元。-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月底，我行共发展企业网银客户-户，个人网银-户，-签约-户，网银结算量达到-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存款余额增加-%。在今年-月份储蓄存款达到-万元以后，我行对私存款新增不理想。一度回落到年初-万元左右。目前通过设立对私前台客户经理，开辟vip客户专区，筛选金博大和世纪联华返款商户的前-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1)积极组织员工参加上级行培训，全年参训-人次，是力度最大的一年。特别是支行在人员短缺、业务繁忙情况下，克服重重困难，让每一个前台员工脱产-天专心学习。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多人，消灭隐患-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1、指标规划：对公日均新增-万元，储蓄日均新增-万元，中间业务收入有更大突破，实现-万元;储蓄存款争取突破-亿元。国际业务、电子银行、客户拓展指标争取完成金水支行下达的任务。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