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202_年地税局脱贫攻坚年终工作总结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20_年地税局脱贫攻坚年终工作总结 20_年，XX县地税局与XX山村联合党委在县脱贫攻坚领导小组的坚强领导及花石乡党委的正确指导下，结对共建各方团结一心，认真工作，圆满地完成了当年的脱贫攻坚工作任务。  &gt;一、帮扶成效  20_年，县、乡安...</w:t>
      </w:r>
    </w:p>
    <w:p>
      <w:pPr>
        <w:ind w:left="0" w:right="0" w:firstLine="560"/>
        <w:spacing w:before="450" w:after="450" w:line="312" w:lineRule="auto"/>
      </w:pPr>
      <w:r>
        <w:rPr>
          <w:rFonts w:ascii="宋体" w:hAnsi="宋体" w:eastAsia="宋体" w:cs="宋体"/>
          <w:color w:val="000"/>
          <w:sz w:val="28"/>
          <w:szCs w:val="28"/>
        </w:rPr>
        <w:t xml:space="preserve">20_年地税局脱贫攻坚年终工作总结</w:t>
      </w:r>
    </w:p>
    <w:p>
      <w:pPr>
        <w:ind w:left="0" w:right="0" w:firstLine="560"/>
        <w:spacing w:before="450" w:after="450" w:line="312" w:lineRule="auto"/>
      </w:pPr>
      <w:r>
        <w:rPr>
          <w:rFonts w:ascii="宋体" w:hAnsi="宋体" w:eastAsia="宋体" w:cs="宋体"/>
          <w:color w:val="000"/>
          <w:sz w:val="28"/>
          <w:szCs w:val="28"/>
        </w:rPr>
        <w:t xml:space="preserve">20_年，XX县地税局与XX山村联合党委在县脱贫攻坚领导小组的坚强领导及花石乡党委的正确指导下，结对共建各方团结一心，认真工作，圆满地完成了当年的脱贫攻坚工作任务。</w:t>
      </w:r>
    </w:p>
    <w:p>
      <w:pPr>
        <w:ind w:left="0" w:right="0" w:firstLine="560"/>
        <w:spacing w:before="450" w:after="450" w:line="312" w:lineRule="auto"/>
      </w:pPr>
      <w:r>
        <w:rPr>
          <w:rFonts w:ascii="宋体" w:hAnsi="宋体" w:eastAsia="宋体" w:cs="宋体"/>
          <w:color w:val="000"/>
          <w:sz w:val="28"/>
          <w:szCs w:val="28"/>
        </w:rPr>
        <w:t xml:space="preserve">&gt;一、帮扶成效</w:t>
      </w:r>
    </w:p>
    <w:p>
      <w:pPr>
        <w:ind w:left="0" w:right="0" w:firstLine="560"/>
        <w:spacing w:before="450" w:after="450" w:line="312" w:lineRule="auto"/>
      </w:pPr>
      <w:r>
        <w:rPr>
          <w:rFonts w:ascii="宋体" w:hAnsi="宋体" w:eastAsia="宋体" w:cs="宋体"/>
          <w:color w:val="000"/>
          <w:sz w:val="28"/>
          <w:szCs w:val="28"/>
        </w:rPr>
        <w:t xml:space="preserve">20_年，县、乡安排村年度脱贫计划28户，在12月初省组织的脱贫户第三方核查评估中，28户(地税干部联系帮扶20户)预脱贫户全部顺利通过了评估。</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&gt;(一)抓保障，强基础。</w:t>
      </w:r>
    </w:p>
    <w:p>
      <w:pPr>
        <w:ind w:left="0" w:right="0" w:firstLine="560"/>
        <w:spacing w:before="450" w:after="450" w:line="312" w:lineRule="auto"/>
      </w:pPr>
      <w:r>
        <w:rPr>
          <w:rFonts w:ascii="宋体" w:hAnsi="宋体" w:eastAsia="宋体" w:cs="宋体"/>
          <w:color w:val="000"/>
          <w:sz w:val="28"/>
          <w:szCs w:val="28"/>
        </w:rPr>
        <w:t xml:space="preserve">强化组织保障。重新成立联合党委，以“联帮工程”为抓手，统筹协调各方力量，深入开展抓党建促脱贫工作。20_年召开党员代表大会四次，联合开展庆“七一”活动一次，34名参与“联帮工程”党员结对帮扶贫困户37户。通过深入开展“联帮工程”不仅充实了村脱贫攻坚力量，也更加坚定了打赢脱贫攻坚战的信心。强化人力保障。在201X年已派驻一名驻村扶贫工作人员的情况下，又增派1名农村工作经验较为丰富的干部充实到驻村扶贫工作队，常年驻村具体落实各项工作任务，为完成脱贫攻坚工作提供有力人力保障。强化后勤保障。自筹资金5万余元，利用村部闲置房间改造出2个卧室，并为驻村扶贫工作队购置了摩托车1辆、打印机2台、电脑1台、档案柜3组、空调3台、日常生活用品3套和办公耗材若干，同时拨出专款为驻村工作队解决午餐炊事员工资和日常办公经费，保证驻村工作队长吃住行不愁、工作环境安心，为完成脱贫攻坚工作提供了完善后勤保障。强化联动保障。根据阶段性工作要求，先后六次召开由系统帮扶干部、联系村乡干、驻村扶贫工作队员参加的脱贫攻坚联动会议，分析存在问题，提出改进措施，明确工作方向。强化业务保障。将扶贫工作要领、帮扶职责清单、到户扶贫政策等汇编成册发到每名帮扶干部手中，方便学习;结合系统年度春训和外出培训学习，安排两期扶贫业务知识专项学习课，全员开展培训，并对有帮扶任务的干部进行专项扶贫知识测试，有力提高了帮扶干部扶贫业务水平。强化纪律保障。要求驻村扶贫队长及到村工作人员不准参与赌博、不准单独与年轻女性来往、不准拿群众东西、不准向群众借钱、不准接受群众吃请、不准擅自离开工作岗位，严格执行在村内工作和平时在单位一样的作息时间，自觉接受乡党委政府和驻村两委以及群众的监督，为完成脱贫攻坚工作提供严明纪律保障。</w:t>
      </w:r>
    </w:p>
    <w:p>
      <w:pPr>
        <w:ind w:left="0" w:right="0" w:firstLine="560"/>
        <w:spacing w:before="450" w:after="450" w:line="312" w:lineRule="auto"/>
      </w:pPr>
      <w:r>
        <w:rPr>
          <w:rFonts w:ascii="宋体" w:hAnsi="宋体" w:eastAsia="宋体" w:cs="宋体"/>
          <w:color w:val="000"/>
          <w:sz w:val="28"/>
          <w:szCs w:val="28"/>
        </w:rPr>
        <w:t xml:space="preserve">&gt;(二)抓包帮，助攻坚。</w:t>
      </w:r>
    </w:p>
    <w:p>
      <w:pPr>
        <w:ind w:left="0" w:right="0" w:firstLine="560"/>
        <w:spacing w:before="450" w:after="450" w:line="312" w:lineRule="auto"/>
      </w:pPr>
      <w:r>
        <w:rPr>
          <w:rFonts w:ascii="宋体" w:hAnsi="宋体" w:eastAsia="宋体" w:cs="宋体"/>
          <w:color w:val="000"/>
          <w:sz w:val="28"/>
          <w:szCs w:val="28"/>
        </w:rPr>
        <w:t xml:space="preserve">抓包帮联系。首创按户制作悬挂“扶贫工作便民联系卡”，将驻村扶贫工作队员的姓名、联系电话;贫困户户主姓名;帮扶干部的姓名、电话、工作单位;贫困户预脱贫年度等都印在上面，让群众有困难在第一时间就能找到驻村扶贫工作队员或结对帮护干部的联系方式。此项创举受到肯定被推广到全县。抓政策宣传。包保干部定期与不定期走访贫困户，宣传各项脱贫政策，特别是我县今年出台的特色种养业扶贫奖补办法、金融扶贫小额贷款政策等，为贫困户生产发展出谋划策，拉近干部与乡亲距离，融洽关系，促进和谐。全年包帮干部入户宣传每人都在20次以上。抓落实到位。责成包帮干部深入细致了解包帮对象情况，认真梳理核对包帮贫困户应享受的各项到户扶贫政策并及时协助落实到位。在基础设施脱贫到户政策方面，20_年村完成宅基地腾退近140亩，易地搬迁贫困户10户，2户贫困户原址翻建了住房，贫困户的住房安全得到了有效保障。在教育脱贫到户政策方面，申报雨露计划15人次、生源地助学贷款11人次，因学致贫的44户全部享受了应享受的教育脱贫资助政策。健康脱贫到户政策方面，认真落实省“351”、“180”健康脱贫综合医疗保障制度，积极协助贫困户报销医疗费用、帮助贫困户办理慢性病证，20_年度帮助贫困户办理慢性病证136人次，基本实现了符合条件慢性病人慢性病证全覆盖，贫困人口生病后100%享受到“351”、“180”健康脱贫综合医疗保障政策。抓捐赠资助。在政府救助资助外，根据贫困户的不同情况，采取单位出资或个人自愿捐赠的方式，在贫困户家中遭遇突发灾难、临时困难或顺利脱贫时及时予以援助、慰问和鼓励，全年单位及个人捐款捐物合计8.2万元。抓农品销售。调动一切力量帮助贫困户销售农副产品，34名包帮干部全年帮助贫困户销售土鸡、猪肉等农副产品111026元，人均销售近3300元，扶贫超市代办点网上购买贫困户产品任务全部按要求完成。</w:t>
      </w:r>
    </w:p>
    <w:p>
      <w:pPr>
        <w:ind w:left="0" w:right="0" w:firstLine="560"/>
        <w:spacing w:before="450" w:after="450" w:line="312" w:lineRule="auto"/>
      </w:pPr>
      <w:r>
        <w:rPr>
          <w:rFonts w:ascii="宋体" w:hAnsi="宋体" w:eastAsia="宋体" w:cs="宋体"/>
          <w:color w:val="000"/>
          <w:sz w:val="28"/>
          <w:szCs w:val="28"/>
        </w:rPr>
        <w:t xml:space="preserve">&gt;(三)抓产业，促脱贫。</w:t>
      </w:r>
    </w:p>
    <w:p>
      <w:pPr>
        <w:ind w:left="0" w:right="0" w:firstLine="560"/>
        <w:spacing w:before="450" w:after="450" w:line="312" w:lineRule="auto"/>
      </w:pPr>
      <w:r>
        <w:rPr>
          <w:rFonts w:ascii="宋体" w:hAnsi="宋体" w:eastAsia="宋体" w:cs="宋体"/>
          <w:color w:val="000"/>
          <w:sz w:val="28"/>
          <w:szCs w:val="28"/>
        </w:rPr>
        <w:t xml:space="preserve">金融扶持。除有银行不良贷款记录和超年龄的贫困户外基本上实现了小额贷款全覆盖，协助81户贫困户办理贷款69.5万元，增强了贫困户的发展动力。光伏入股。提升贫困户光伏入股分红受益面，20_年光伏入股贫困户82户，除五保户、已安装3KW分布式光伏发电户外基本上实现了光伏入股全覆盖，通过光伏入股分红举措贫困户年均增收3000元。寄养分红。采取帮扶干部垫资购买鸡苗，贫困户委托合作社喂养，帮扶干部负责销售成品，合作社从收益中给予贫困户分红的方式拓展贫困户收入来源。20_年，地税帮扶干部个人合计垫付鸡苗款50000元，年初安排的25户当年预脱贫户户均分红收益600元。特色种养奖补。20_年，贫困户实现特色种养经营收入33.2万元，乡村兑现产业扶贫奖补83户次，奖补资金11.65万元，有效促进了贫困户发展产业，增收脱贫。就业扶持。利用各种渠道，帮助、鼓励贫困户实现就业。全年安排护林、护路、乡村保洁等辅助性公益岗位27人(次);免费参加就业技能培训10人(次);就业奖补101人(次)，奖励金额5.61万元。壮大集体经济。加快村集体经济发展，协助村将原有60KW光伏发电站扩容至100KW，并通过“三变”改革将财政专项扶贫资金44万分两批次入股到3个合作社，确保村集体经济总量达10万元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帮扶力度不够均衡。虽然今年帮扶干部加大了走访力度保证了走访次数，但由于走访帮扶多侧重于20_年预脱贫户，对20_、20_年度预贫困户走访次数偏少，单位帮扶措施也少，致使了部分后两年预贫困户脱贫基础不够坚实。</w:t>
      </w:r>
    </w:p>
    <w:p>
      <w:pPr>
        <w:ind w:left="0" w:right="0" w:firstLine="560"/>
        <w:spacing w:before="450" w:after="450" w:line="312" w:lineRule="auto"/>
      </w:pPr>
      <w:r>
        <w:rPr>
          <w:rFonts w:ascii="宋体" w:hAnsi="宋体" w:eastAsia="宋体" w:cs="宋体"/>
          <w:color w:val="000"/>
          <w:sz w:val="28"/>
          <w:szCs w:val="28"/>
        </w:rPr>
        <w:t xml:space="preserve">(二)一村一品发展乏力。虽然村集体经济发展态势良好，但“一村一品”发展乏力，突出表现在茶叶种植加工销售上，茶树品种老化、茶草采摘种植技术落后、小茶厂遍地开花，导致村主导产业茶叶始终处于无序低水平发展状态，既不能形成规模，更缺乏品牌效应。</w:t>
      </w:r>
    </w:p>
    <w:p>
      <w:pPr>
        <w:ind w:left="0" w:right="0" w:firstLine="560"/>
        <w:spacing w:before="450" w:after="450" w:line="312" w:lineRule="auto"/>
      </w:pPr>
      <w:r>
        <w:rPr>
          <w:rFonts w:ascii="宋体" w:hAnsi="宋体" w:eastAsia="宋体" w:cs="宋体"/>
          <w:color w:val="000"/>
          <w:sz w:val="28"/>
          <w:szCs w:val="28"/>
        </w:rPr>
        <w:t xml:space="preserve">(三)基础工作不够扎实。虽然各方参与扶贫人员做了大量工作，但在各级督查核查过程中扶贫手册填写、贫困户一户一档资料整理等始终问题不断，帮扶工作基础不扎实不牢靠，帮扶干部、工作队和乡村干部没有全身心投入抓扶贫，没有做到以脱贫攻坚统揽一切工作，缺少“绣花功夫”、“钉钉子”精神。</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补齐短板整改完善。一是进一步明确帮扶干部、乡村干部、驻村扶贫工作队的工作职责，在细化分工明确责任的同时，协调好三方力量，做到分工不分家，齐心协力抓落实。二是完善基础资料，对扶贫手册、一户一档资料进行不间断的更新、完善、核查、再更新、再完善、再核查，确保基础性资料不出问题。三是将“扶真贫真扶贫”落实在行动上，将扶贫作为工作生活中的第一要事来落实，以“结穷亲、走真亲、扶真亲”的思想理念来扶贫，引导贫困户树立以“脱贫为荣”的理念真心主动脱贫。</w:t>
      </w:r>
    </w:p>
    <w:p>
      <w:pPr>
        <w:ind w:left="0" w:right="0" w:firstLine="560"/>
        <w:spacing w:before="450" w:after="450" w:line="312" w:lineRule="auto"/>
      </w:pPr>
      <w:r>
        <w:rPr>
          <w:rFonts w:ascii="宋体" w:hAnsi="宋体" w:eastAsia="宋体" w:cs="宋体"/>
          <w:color w:val="000"/>
          <w:sz w:val="28"/>
          <w:szCs w:val="28"/>
        </w:rPr>
        <w:t xml:space="preserve">(二)夯实基础确保出列。到20_年底，村尚有111户244人的脱贫任务，压力巨大责任巨大，为确保任务目标的顺利实现，一是对标达标，按照贫困村出列标准，逐条完善逐步达标，确保一次性通过出列评估。二是靶向施策，逐户分析20_年预脱贫户情况，因户施策制定切实可行的脱贫计划，确保贫困户“能脱贫、不返贫、进而能致富”的目标能逐步实现。</w:t>
      </w:r>
    </w:p>
    <w:p>
      <w:pPr>
        <w:ind w:left="0" w:right="0" w:firstLine="560"/>
        <w:spacing w:before="450" w:after="450" w:line="312" w:lineRule="auto"/>
      </w:pPr>
      <w:r>
        <w:rPr>
          <w:rFonts w:ascii="宋体" w:hAnsi="宋体" w:eastAsia="宋体" w:cs="宋体"/>
          <w:color w:val="000"/>
          <w:sz w:val="28"/>
          <w:szCs w:val="28"/>
        </w:rPr>
        <w:t xml:space="preserve">(三)立足实际脱贫致富。一是立足实际谋发展，整合目前小茶厂资源，通过整合各项财政资金建立规模化的村级茶厂，加大种植采摘加工技术培训力度，引进白茶、油茶等高经济效益茶叶品种，提升群众的种植采摘加工的技术和工艺，在夯实村茶叶发展的基础之上筑巢引凤，加大招商引资力度，吸引农业产业化龙头企业到村投资发展，引导村发展品牌化规模化，进一步带动群众脱贫致富。二是规划长远谋发展，抓住低产林改造，立足于村有小规模野生山核桃的实况，充分利用已经改造过的近300亩的低产林，选择适合竺山村地理气候的山核桃苗，发展山核桃种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2025-05-03T15:28:50+08:00</dcterms:created>
  <dcterms:modified xsi:type="dcterms:W3CDTF">2025-05-03T15:28:50+08:00</dcterms:modified>
</cp:coreProperties>
</file>

<file path=docProps/custom.xml><?xml version="1.0" encoding="utf-8"?>
<Properties xmlns="http://schemas.openxmlformats.org/officeDocument/2006/custom-properties" xmlns:vt="http://schemas.openxmlformats.org/officeDocument/2006/docPropsVTypes"/>
</file>