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门诊药房医师年终总结范文202_三篇</w:t>
      </w:r>
      <w:bookmarkEnd w:id="1"/>
    </w:p>
    <w:p>
      <w:pPr>
        <w:jc w:val="center"/>
        <w:spacing w:before="0" w:after="450"/>
      </w:pPr>
      <w:r>
        <w:rPr>
          <w:rFonts w:ascii="Arial" w:hAnsi="Arial" w:eastAsia="Arial" w:cs="Arial"/>
          <w:color w:val="999999"/>
          <w:sz w:val="20"/>
          <w:szCs w:val="20"/>
        </w:rPr>
        <w:t xml:space="preserve">来源：网络  作者：寂夜思潮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门诊药房的工作是医院药学的重要组成部分,也是医院直接面对患者服务的重要窗口。门诊药房工作模式的改革与创新是提高服务质量,保证患者用药安全的重要保障,也是提高医院整体服务水平的重要标志。下面是本站为大家整理的，供大家参考。　　门诊药房医师年终...</w:t>
      </w:r>
    </w:p>
    <w:p>
      <w:pPr>
        <w:ind w:left="0" w:right="0" w:firstLine="560"/>
        <w:spacing w:before="450" w:after="450" w:line="312" w:lineRule="auto"/>
      </w:pPr>
      <w:r>
        <w:rPr>
          <w:rFonts w:ascii="宋体" w:hAnsi="宋体" w:eastAsia="宋体" w:cs="宋体"/>
          <w:color w:val="000"/>
          <w:sz w:val="28"/>
          <w:szCs w:val="28"/>
        </w:rPr>
        <w:t xml:space="preserve">门诊药房的工作是医院药学的重要组成部分,也是医院直接面对患者服务的重要窗口。门诊药房工作模式的改革与创新是提高服务质量,保证患者用药安全的重要保障,也是提高医院整体服务水平的重要标志。下面是本站为大家整理的，供大家参考。[_TAG_h2]　　门诊药房医师年终总结范文202_</w:t>
      </w:r>
    </w:p>
    <w:p>
      <w:pPr>
        <w:ind w:left="0" w:right="0" w:firstLine="560"/>
        <w:spacing w:before="450" w:after="450" w:line="312" w:lineRule="auto"/>
      </w:pPr>
      <w:r>
        <w:rPr>
          <w:rFonts w:ascii="宋体" w:hAnsi="宋体" w:eastAsia="宋体" w:cs="宋体"/>
          <w:color w:val="000"/>
          <w:sz w:val="28"/>
          <w:szCs w:val="28"/>
        </w:rPr>
        <w:t xml:space="preserve">　　XX年11月17日我荣幸地获得副主任药师的任职资格，并于次年4月正式聘用至今。在从事这一专业技术职称的7年里，我从思想上按照高级职称的标准严格要求自己，认真学习党的各项方针政策，以“xxxx”重要思想为指导，努力践行科学发展观，以实际行动拥护党的领导。在工作上充分运用自己掌握的药学专业知识来开展各项工作，为了使自己的专业知识更加充实，XX年至XX年我通过成人考试考取了山西医科大学药学专升本函授班的学习，并圆满完成全部课程的学习取得本科学历。并于XX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　　“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卫生部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　　做好入库验收工作，严防假冒伪劣药品进入库房。第五：对毒麻精神药品严格按“五专”管理，即：专人、专柜、专用账册、专用处方、专册登记。对癌症病人使用麻醉药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　　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　　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黑体" w:hAnsi="黑体" w:eastAsia="黑体" w:cs="黑体"/>
          <w:color w:val="000000"/>
          <w:sz w:val="36"/>
          <w:szCs w:val="36"/>
          <w:b w:val="1"/>
          <w:bCs w:val="1"/>
        </w:rPr>
        <w:t xml:space="preserve">　　门诊药房医师年终总结范文202_</w:t>
      </w:r>
    </w:p>
    <w:p>
      <w:pPr>
        <w:ind w:left="0" w:right="0" w:firstLine="560"/>
        <w:spacing w:before="450" w:after="450" w:line="312" w:lineRule="auto"/>
      </w:pPr>
      <w:r>
        <w:rPr>
          <w:rFonts w:ascii="宋体" w:hAnsi="宋体" w:eastAsia="宋体" w:cs="宋体"/>
          <w:color w:val="000"/>
          <w:sz w:val="28"/>
          <w:szCs w:val="28"/>
        </w:rPr>
        <w:t xml:space="preserve">　　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　　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　　(1)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　　(2)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　　(3)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　　2、客户反映较多的情况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　　(2).报价问题：因公司内部价格体系不完整，所以不同的顾客等级无法体现，老顾客、大顾客体会不到公司的照顾与优惠。等等都是问题。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　　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　　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　　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　　门诊药房医师年终总结范文202_</w:t>
      </w:r>
    </w:p>
    <w:p>
      <w:pPr>
        <w:ind w:left="0" w:right="0" w:firstLine="560"/>
        <w:spacing w:before="450" w:after="450" w:line="312" w:lineRule="auto"/>
      </w:pPr>
      <w:r>
        <w:rPr>
          <w:rFonts w:ascii="宋体" w:hAnsi="宋体" w:eastAsia="宋体" w:cs="宋体"/>
          <w:color w:val="000"/>
          <w:sz w:val="28"/>
          <w:szCs w:val="28"/>
        </w:rPr>
        <w:t xml:space="preserve">　　20xx年已写进了历史的编程，在过去的一年中我们面临过困难、遇到过挫折的挑战，但没使我们陷入困境，一切都迎刃而解。使整体工作都在固定轨道上有序的前进。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　　20xx年我们从本职工作中也做了一定改革，实施了责任到个人制、全面性双人配发药制度、严格执行三查八对制、分区管理等等。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　　20xx年我们全面的施行了“新农村医疗合作”的新政策模式，在这新的政策、新的章程，我们很多不熟悉、我们需遇到很多困难、但经过领导的指示大家的努力都得到了很快的解决。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　　20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　　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　　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　　对20xx年的工作期待</w:t>
      </w:r>
    </w:p>
    <w:p>
      <w:pPr>
        <w:ind w:left="0" w:right="0" w:firstLine="560"/>
        <w:spacing w:before="450" w:after="450" w:line="312" w:lineRule="auto"/>
      </w:pPr>
      <w:r>
        <w:rPr>
          <w:rFonts w:ascii="宋体" w:hAnsi="宋体" w:eastAsia="宋体" w:cs="宋体"/>
          <w:color w:val="000"/>
          <w:sz w:val="28"/>
          <w:szCs w:val="28"/>
        </w:rPr>
        <w:t xml:space="preserve">　　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　　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　　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　　4、促进同事之间和谐相处、以礼待人、以诚相助建立春江一家人的良好形象。大家一起努力、春江的明天一定会更加美好。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2025-05-16T01:12:44+08:00</dcterms:created>
  <dcterms:modified xsi:type="dcterms:W3CDTF">2025-05-16T01:12:44+08:00</dcterms:modified>
</cp:coreProperties>
</file>

<file path=docProps/custom.xml><?xml version="1.0" encoding="utf-8"?>
<Properties xmlns="http://schemas.openxmlformats.org/officeDocument/2006/custom-properties" xmlns:vt="http://schemas.openxmlformats.org/officeDocument/2006/docPropsVTypes"/>
</file>