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　　2024年学校党支部意识形态工...</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_TAG_h2]　　2024年学校党支部意识形态工作总结篇一</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2024年学校党支部意识形态工作总结篇二</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2024年学校党支部意识形态工作总结篇三</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