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 学校政教处工作汇报(14篇)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工作汇报一1、落实德育全员制，细化学生思想工作坚持“全员育人、全程育人”的德育制工作，全程督促检查学生思想工作，并就开展过程中出现的问题给予指导。全体教师以各种形式开展工作，对学生进行个性化、亲情化的教育和...</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学校政教处工作汇报二</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学校政教处工作汇报三</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学校政教处工作汇报五</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学校政教处工作汇报六</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学校政教处工作汇报七</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学校政教处工作汇报八</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学校政教处工作汇报篇十一</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学校政教处工作汇报篇十二</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学校政教处工作汇报篇十三</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学校政教处工作汇报篇十四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